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21F" w:rsidRPr="00A44DF7" w:rsidRDefault="00F7121F">
      <w:pPr>
        <w:pStyle w:val="a5"/>
      </w:pPr>
      <w:bookmarkStart w:id="0" w:name="_GoBack"/>
      <w:bookmarkEnd w:id="0"/>
      <w:r w:rsidRPr="00A44DF7">
        <w:rPr>
          <w:sz w:val="24"/>
          <w:szCs w:val="24"/>
        </w:rPr>
        <w:t>Аналитическая записка</w:t>
      </w:r>
    </w:p>
    <w:p w:rsidR="00F7121F" w:rsidRPr="00A44DF7" w:rsidRDefault="00F7121F">
      <w:pPr>
        <w:pStyle w:val="a5"/>
      </w:pPr>
      <w:r w:rsidRPr="00A44DF7">
        <w:rPr>
          <w:sz w:val="24"/>
          <w:szCs w:val="24"/>
        </w:rPr>
        <w:t xml:space="preserve">о результатах годового мониторинга качества финансового менеджмента, осуществляемого главными распорядителями бюджетных средств муниципального образования городского округа  «Вуктыл» </w:t>
      </w:r>
      <w:r w:rsidR="004D57F6" w:rsidRPr="00A44DF7">
        <w:rPr>
          <w:sz w:val="24"/>
          <w:szCs w:val="24"/>
        </w:rPr>
        <w:t>за 20</w:t>
      </w:r>
      <w:r w:rsidR="00121AEE" w:rsidRPr="00A44DF7">
        <w:rPr>
          <w:sz w:val="24"/>
          <w:szCs w:val="24"/>
        </w:rPr>
        <w:t>2</w:t>
      </w:r>
      <w:r w:rsidR="002311E6">
        <w:rPr>
          <w:sz w:val="24"/>
          <w:szCs w:val="24"/>
        </w:rPr>
        <w:t>2</w:t>
      </w:r>
      <w:r w:rsidRPr="00A44DF7">
        <w:rPr>
          <w:sz w:val="24"/>
          <w:szCs w:val="24"/>
        </w:rPr>
        <w:t xml:space="preserve"> год</w:t>
      </w:r>
    </w:p>
    <w:p w:rsidR="00F7121F" w:rsidRPr="00A44DF7" w:rsidRDefault="00F7121F">
      <w:pPr>
        <w:pStyle w:val="a5"/>
        <w:rPr>
          <w:sz w:val="24"/>
          <w:szCs w:val="24"/>
        </w:rPr>
      </w:pPr>
    </w:p>
    <w:p w:rsidR="00F7121F" w:rsidRPr="00A44DF7" w:rsidRDefault="00F7121F">
      <w:pPr>
        <w:ind w:firstLine="567"/>
        <w:jc w:val="both"/>
      </w:pPr>
      <w:proofErr w:type="gramStart"/>
      <w:r w:rsidRPr="00A44DF7">
        <w:t>Годовой мониторинг качества финансового менеджмента, осуществляемого главными распорядителями бюджетных средств муниципального образования горо</w:t>
      </w:r>
      <w:r w:rsidR="004D57F6" w:rsidRPr="00A44DF7">
        <w:t>дского округа «Вуктыл»,  за 20</w:t>
      </w:r>
      <w:r w:rsidR="001D0735">
        <w:t>2</w:t>
      </w:r>
      <w:r w:rsidR="00440B6F">
        <w:t>2</w:t>
      </w:r>
      <w:r w:rsidRPr="00A44DF7">
        <w:t xml:space="preserve"> год (далее – мониторинг качества финансового менеджмента) проводился в соответствии с Постановлением администрации городского округа «Вуктыл» от 5 июня 2017 года № 06/499 «Об организации проведения мониторинга качества финансового менеджмента, осуществляемого главными распорядителями бюджетных средств муниципального образования городского округа «Вуктыл», по шести направлениям:</w:t>
      </w:r>
      <w:proofErr w:type="gramEnd"/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механизмов планирования расходов бюджета;</w:t>
      </w:r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результатов исполнения бюджета в части расходов;</w:t>
      </w:r>
    </w:p>
    <w:p w:rsidR="00F7121F" w:rsidRPr="00A44DF7" w:rsidRDefault="001D0735">
      <w:pPr>
        <w:pStyle w:val="a9"/>
        <w:jc w:val="both"/>
      </w:pPr>
      <w:r>
        <w:rPr>
          <w:b w:val="0"/>
          <w:sz w:val="24"/>
          <w:szCs w:val="24"/>
        </w:rPr>
        <w:t>оценка исполнения</w:t>
      </w:r>
      <w:r w:rsidR="00F7121F" w:rsidRPr="00A44DF7">
        <w:rPr>
          <w:b w:val="0"/>
          <w:sz w:val="24"/>
          <w:szCs w:val="24"/>
        </w:rPr>
        <w:t xml:space="preserve"> судебных актов; </w:t>
      </w:r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управления обязательствами в процессе исполнения бюджета;</w:t>
      </w:r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состояния учета и отчетности;</w:t>
      </w:r>
    </w:p>
    <w:p w:rsidR="00F7121F" w:rsidRPr="00A44DF7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>оценка организации контроля.</w:t>
      </w:r>
    </w:p>
    <w:p w:rsidR="00F7121F" w:rsidRPr="00A44DF7" w:rsidRDefault="00F7121F">
      <w:pPr>
        <w:autoSpaceDE w:val="0"/>
        <w:ind w:firstLine="567"/>
        <w:jc w:val="both"/>
      </w:pPr>
      <w:r w:rsidRPr="00A44DF7">
        <w:t>Мониторинг качества финансового менеджмента проводился на основ</w:t>
      </w:r>
      <w:r w:rsidR="004D57F6" w:rsidRPr="00A44DF7">
        <w:t>ании данных и материалов за 20</w:t>
      </w:r>
      <w:r w:rsidR="001D0735">
        <w:t>2</w:t>
      </w:r>
      <w:r w:rsidR="00440B6F">
        <w:t>2</w:t>
      </w:r>
      <w:r w:rsidRPr="00A44DF7">
        <w:t xml:space="preserve"> год, представленных главными распорядителями бюджетных средств (далее - ГРБС) в Финансовое управление администрации городского округа «Вуктыл» (далее – Финансовое управление). С 2013 года разработана методика оценки качества финансового менеджмента, осуществляемого ГРБС, с возможностью формирования сводного рейтинга ГРБС по качеству финансового менеджмента, а также расчета сводной итоговой оценки качества финансового менеджмента ГРБС и отклонения итоговой оценки качества финансового менеджмента соответствующего ГРБС от максимальной оценки качества финансового менеджмента ГРБС.</w:t>
      </w:r>
    </w:p>
    <w:p w:rsidR="00F7121F" w:rsidRPr="00A44DF7" w:rsidRDefault="00F7121F">
      <w:pPr>
        <w:ind w:firstLine="709"/>
        <w:jc w:val="both"/>
      </w:pPr>
      <w:r w:rsidRPr="00A44DF7">
        <w:t>Наиболее значимыми показателями при проведении мониторинга качества финан</w:t>
      </w:r>
      <w:r w:rsidR="004D57F6" w:rsidRPr="00A44DF7">
        <w:t>сового менеджмента за 20</w:t>
      </w:r>
      <w:r w:rsidR="001D0735">
        <w:t>2</w:t>
      </w:r>
      <w:r w:rsidR="00440B6F">
        <w:t>2</w:t>
      </w:r>
      <w:r w:rsidRPr="00A44DF7">
        <w:t xml:space="preserve"> год являются:</w:t>
      </w:r>
    </w:p>
    <w:p w:rsidR="00F7121F" w:rsidRPr="00A44DF7" w:rsidRDefault="00F7121F">
      <w:pPr>
        <w:ind w:firstLine="709"/>
        <w:jc w:val="both"/>
      </w:pPr>
      <w:r w:rsidRPr="00A44DF7">
        <w:t>качество планирования бюджетных расходов;</w:t>
      </w:r>
    </w:p>
    <w:p w:rsidR="00F7121F" w:rsidRPr="00A44DF7" w:rsidRDefault="00F7121F">
      <w:pPr>
        <w:ind w:firstLine="709"/>
        <w:jc w:val="both"/>
      </w:pPr>
      <w:r w:rsidRPr="00A44DF7">
        <w:t>объем неисполненных бюджетных ассигнований на конец отчетного финансового года;</w:t>
      </w:r>
    </w:p>
    <w:p w:rsidR="00F7121F" w:rsidRPr="00A44DF7" w:rsidRDefault="00F7121F">
      <w:pPr>
        <w:ind w:firstLine="709"/>
        <w:jc w:val="both"/>
      </w:pPr>
      <w:r w:rsidRPr="00A44DF7">
        <w:t>изменение дебиторской задолженности ГРБС и подведомственных ему муниципальных учреждений в отчетном финансовом году;</w:t>
      </w:r>
    </w:p>
    <w:p w:rsidR="00F7121F" w:rsidRPr="00A44DF7" w:rsidRDefault="00F7121F">
      <w:pPr>
        <w:ind w:firstLine="709"/>
        <w:jc w:val="both"/>
      </w:pPr>
      <w:r w:rsidRPr="00A44DF7">
        <w:t xml:space="preserve">изменение кредиторской задолженности ГРБС и подведомственных ему муниципальных учреждений в отчетном финансовом году; </w:t>
      </w:r>
    </w:p>
    <w:p w:rsidR="00F7121F" w:rsidRPr="00A44DF7" w:rsidRDefault="00F7121F">
      <w:pPr>
        <w:ind w:firstLine="709"/>
        <w:jc w:val="both"/>
      </w:pPr>
      <w:r w:rsidRPr="00A44DF7">
        <w:t>соответствие предоставленной в Финансовое управление бюджетной отчетности установленным требованиям.</w:t>
      </w:r>
    </w:p>
    <w:p w:rsidR="00F7121F" w:rsidRPr="00A44DF7" w:rsidRDefault="00F7121F">
      <w:pPr>
        <w:ind w:firstLine="709"/>
        <w:jc w:val="both"/>
      </w:pPr>
      <w:r w:rsidRPr="00A44DF7">
        <w:t xml:space="preserve">Качество финансового менеджмента ГРБС в существенной степени зависит от организации процедур бюджетного планирования, исполнения бюджета, ведения бюджетного учета, составления и представления бюджетной отчетности. </w:t>
      </w:r>
    </w:p>
    <w:p w:rsidR="00F7121F" w:rsidRPr="00A44DF7" w:rsidRDefault="00F7121F">
      <w:pPr>
        <w:ind w:firstLine="709"/>
        <w:jc w:val="both"/>
      </w:pPr>
      <w:r w:rsidRPr="00A44DF7">
        <w:t xml:space="preserve">В результате оценке подлежат </w:t>
      </w:r>
      <w:r w:rsidR="003165FE" w:rsidRPr="00A44DF7">
        <w:t>пять</w:t>
      </w:r>
      <w:r w:rsidRPr="00A44DF7">
        <w:t xml:space="preserve"> ГРБС.</w:t>
      </w:r>
    </w:p>
    <w:p w:rsidR="00F7121F" w:rsidRPr="00A44DF7" w:rsidRDefault="00F7121F">
      <w:pPr>
        <w:ind w:firstLine="709"/>
        <w:jc w:val="both"/>
      </w:pPr>
      <w:r w:rsidRPr="00A44DF7">
        <w:t>Средняя итоговая о</w:t>
      </w:r>
      <w:r w:rsidR="004D57F6" w:rsidRPr="00A44DF7">
        <w:t xml:space="preserve">ценка по ГРБС составляет лишь </w:t>
      </w:r>
      <w:r w:rsidR="00440B6F">
        <w:t>68</w:t>
      </w:r>
      <w:r w:rsidR="00834B0C">
        <w:t xml:space="preserve"> балл</w:t>
      </w:r>
      <w:r w:rsidR="00440B6F">
        <w:t>ов</w:t>
      </w:r>
      <w:r w:rsidR="00834B0C">
        <w:t xml:space="preserve"> по 10</w:t>
      </w:r>
      <w:r w:rsidRPr="00A44DF7">
        <w:t xml:space="preserve">0-бальной шкале, что в целом объясняется средним качеством организации бюджетного процесса в системе ГРБС, а также недостаточным использованием инструментов бюджетирования, ориентированного на результат. </w:t>
      </w:r>
    </w:p>
    <w:p w:rsidR="00F7121F" w:rsidRPr="00A44DF7" w:rsidRDefault="00F7121F">
      <w:pPr>
        <w:ind w:firstLine="709"/>
        <w:jc w:val="both"/>
      </w:pPr>
      <w:r w:rsidRPr="00A44DF7">
        <w:t>По результатам годового мониторинга качества</w:t>
      </w:r>
      <w:r w:rsidR="007F4549" w:rsidRPr="00A44DF7">
        <w:t xml:space="preserve"> финансового менеджмента за 20</w:t>
      </w:r>
      <w:r w:rsidR="00834B0C">
        <w:t>2</w:t>
      </w:r>
      <w:r w:rsidR="00440B6F">
        <w:t>2</w:t>
      </w:r>
      <w:r w:rsidRPr="00A44DF7">
        <w:t xml:space="preserve"> год следующие ГРБС имеют наилучшие оценки качества финансового менеджмента:</w:t>
      </w:r>
    </w:p>
    <w:p w:rsidR="00013699" w:rsidRDefault="00680C79">
      <w:pPr>
        <w:ind w:firstLine="709"/>
        <w:jc w:val="both"/>
      </w:pPr>
      <w:r w:rsidRPr="00A44DF7">
        <w:t>Сов</w:t>
      </w:r>
      <w:r>
        <w:t>ет городского округа «Вуктыл»</w:t>
      </w:r>
      <w:r w:rsidR="00013699" w:rsidRPr="00A44DF7">
        <w:t xml:space="preserve"> (</w:t>
      </w:r>
      <w:r>
        <w:t>80</w:t>
      </w:r>
      <w:r w:rsidR="00013699">
        <w:t xml:space="preserve"> баллов</w:t>
      </w:r>
      <w:r w:rsidR="00013699" w:rsidRPr="00A44DF7">
        <w:t xml:space="preserve"> из 8</w:t>
      </w:r>
      <w:r w:rsidR="00013699">
        <w:t>5 баллов, 3</w:t>
      </w:r>
      <w:r w:rsidR="00013699" w:rsidRPr="00A44DF7">
        <w:t xml:space="preserve"> показателя не применимы)</w:t>
      </w:r>
      <w:r w:rsidR="00013699">
        <w:t>;</w:t>
      </w:r>
    </w:p>
    <w:p w:rsidR="00F7121F" w:rsidRPr="00A44DF7" w:rsidRDefault="00680C79">
      <w:pPr>
        <w:ind w:firstLine="709"/>
        <w:jc w:val="both"/>
      </w:pPr>
      <w:r>
        <w:t xml:space="preserve">Управление образования администрации </w:t>
      </w:r>
      <w:r w:rsidRPr="00A44DF7">
        <w:t>ГО «Вуктыл»</w:t>
      </w:r>
      <w:r w:rsidR="007F4549" w:rsidRPr="00A44DF7">
        <w:t xml:space="preserve"> (</w:t>
      </w:r>
      <w:r w:rsidR="006B2D1C" w:rsidRPr="00A44DF7">
        <w:t>7</w:t>
      </w:r>
      <w:r>
        <w:t>3 балла из 90 возможных</w:t>
      </w:r>
      <w:r w:rsidR="00F7121F" w:rsidRPr="00A44DF7">
        <w:t>,</w:t>
      </w:r>
      <w:r w:rsidR="00B66CB6">
        <w:t xml:space="preserve"> </w:t>
      </w:r>
      <w:r>
        <w:t>2</w:t>
      </w:r>
      <w:r w:rsidR="00B66CB6">
        <w:t xml:space="preserve"> показателя</w:t>
      </w:r>
      <w:r w:rsidR="007F4549" w:rsidRPr="00A44DF7">
        <w:t xml:space="preserve"> не применим</w:t>
      </w:r>
      <w:r w:rsidR="006B2D1C" w:rsidRPr="00A44DF7">
        <w:t>ы</w:t>
      </w:r>
      <w:r w:rsidR="00F7121F" w:rsidRPr="00A44DF7">
        <w:t>) и Финансовое управлен</w:t>
      </w:r>
      <w:r w:rsidR="007F4549" w:rsidRPr="00A44DF7">
        <w:t>ие администрации ГО «Вуктыл» (</w:t>
      </w:r>
      <w:r w:rsidR="00013699">
        <w:t>7</w:t>
      </w:r>
      <w:r>
        <w:t>0</w:t>
      </w:r>
      <w:r w:rsidR="007F4549" w:rsidRPr="00A44DF7">
        <w:t xml:space="preserve"> балл</w:t>
      </w:r>
      <w:r w:rsidR="00013699">
        <w:t>ов</w:t>
      </w:r>
      <w:r w:rsidR="00F7121F" w:rsidRPr="00A44DF7">
        <w:t xml:space="preserve"> из </w:t>
      </w:r>
      <w:r w:rsidR="006B2D1C" w:rsidRPr="00A44DF7">
        <w:t>8</w:t>
      </w:r>
      <w:r>
        <w:t>0</w:t>
      </w:r>
      <w:r w:rsidR="00F7121F" w:rsidRPr="00A44DF7">
        <w:t xml:space="preserve"> бал</w:t>
      </w:r>
      <w:r w:rsidR="007F4549" w:rsidRPr="00A44DF7">
        <w:t xml:space="preserve">лов, </w:t>
      </w:r>
      <w:r>
        <w:t>4</w:t>
      </w:r>
      <w:r w:rsidR="006B2D1C" w:rsidRPr="00A44DF7">
        <w:t xml:space="preserve"> показателя</w:t>
      </w:r>
      <w:r w:rsidR="007F4549" w:rsidRPr="00A44DF7">
        <w:t xml:space="preserve"> не применим</w:t>
      </w:r>
      <w:r w:rsidR="006B2D1C" w:rsidRPr="00A44DF7">
        <w:t>ы</w:t>
      </w:r>
      <w:r w:rsidR="007F4549" w:rsidRPr="00A44DF7">
        <w:t>)</w:t>
      </w:r>
      <w:r w:rsidR="00E211F6">
        <w:t>.</w:t>
      </w:r>
    </w:p>
    <w:p w:rsidR="00F7121F" w:rsidRPr="00A44DF7" w:rsidRDefault="00A44DF7">
      <w:pPr>
        <w:ind w:firstLine="709"/>
        <w:jc w:val="both"/>
      </w:pPr>
      <w:r>
        <w:lastRenderedPageBreak/>
        <w:t>Вместе с тем, ГРБС, имеющими</w:t>
      </w:r>
      <w:r w:rsidR="00F7121F" w:rsidRPr="00A44DF7">
        <w:t xml:space="preserve"> показатели ниже других, являются:</w:t>
      </w:r>
    </w:p>
    <w:p w:rsidR="00013699" w:rsidRPr="00A44DF7" w:rsidRDefault="00F7121F" w:rsidP="00013699">
      <w:pPr>
        <w:ind w:firstLine="709"/>
        <w:jc w:val="both"/>
      </w:pPr>
      <w:r w:rsidRPr="00A44DF7">
        <w:t>Администраци</w:t>
      </w:r>
      <w:r w:rsidR="006B2D1C" w:rsidRPr="00A44DF7">
        <w:t>я</w:t>
      </w:r>
      <w:r w:rsidR="007F4549" w:rsidRPr="00A44DF7">
        <w:t xml:space="preserve"> городского округа «Вуктыл» (</w:t>
      </w:r>
      <w:r w:rsidR="00680C79">
        <w:t>67</w:t>
      </w:r>
      <w:r w:rsidR="00982694">
        <w:t xml:space="preserve"> балл</w:t>
      </w:r>
      <w:r w:rsidR="00680C79">
        <w:t>ов</w:t>
      </w:r>
      <w:r w:rsidRPr="00A44DF7">
        <w:t xml:space="preserve"> из </w:t>
      </w:r>
      <w:r w:rsidR="00E211F6">
        <w:t>90 баллов</w:t>
      </w:r>
      <w:r w:rsidRPr="00A44DF7">
        <w:t xml:space="preserve">, </w:t>
      </w:r>
      <w:r w:rsidR="00E211F6">
        <w:t>2</w:t>
      </w:r>
      <w:r w:rsidR="006B2D1C" w:rsidRPr="00A44DF7">
        <w:t xml:space="preserve"> показателя не применимы</w:t>
      </w:r>
      <w:r w:rsidRPr="00A44DF7">
        <w:t xml:space="preserve">) и </w:t>
      </w:r>
      <w:r w:rsidR="00680C79">
        <w:t>Контрольно-счетная палата городского округа «Вуктыл» (52</w:t>
      </w:r>
      <w:r w:rsidR="00013699" w:rsidRPr="00A44DF7">
        <w:t xml:space="preserve"> балл</w:t>
      </w:r>
      <w:r w:rsidR="00013699">
        <w:t>а</w:t>
      </w:r>
      <w:r w:rsidR="00013699" w:rsidRPr="00A44DF7">
        <w:t xml:space="preserve"> из 8</w:t>
      </w:r>
      <w:r w:rsidR="00680C79">
        <w:t>5</w:t>
      </w:r>
      <w:r w:rsidR="00013699" w:rsidRPr="00A44DF7">
        <w:t xml:space="preserve"> баллов,</w:t>
      </w:r>
      <w:r w:rsidR="00013699">
        <w:t xml:space="preserve"> </w:t>
      </w:r>
      <w:r w:rsidR="00680C79">
        <w:t>3</w:t>
      </w:r>
      <w:r w:rsidR="00013699" w:rsidRPr="00A44DF7">
        <w:t xml:space="preserve"> показателя не применимы);</w:t>
      </w:r>
    </w:p>
    <w:p w:rsidR="00F7121F" w:rsidRPr="00A44DF7" w:rsidRDefault="00F7121F">
      <w:pPr>
        <w:ind w:firstLine="709"/>
        <w:jc w:val="both"/>
      </w:pPr>
    </w:p>
    <w:p w:rsidR="00F7121F" w:rsidRPr="00A44DF7" w:rsidRDefault="00F7121F">
      <w:pPr>
        <w:jc w:val="center"/>
      </w:pPr>
      <w:r w:rsidRPr="00A44DF7">
        <w:rPr>
          <w:b/>
        </w:rPr>
        <w:t>1. Оценка механизмов планирования расходов бюджета</w:t>
      </w:r>
    </w:p>
    <w:p w:rsidR="00F7121F" w:rsidRPr="00A44DF7" w:rsidRDefault="00F7121F">
      <w:pPr>
        <w:jc w:val="center"/>
        <w:rPr>
          <w:b/>
          <w:color w:val="000000"/>
        </w:rPr>
      </w:pPr>
    </w:p>
    <w:p w:rsidR="00F7121F" w:rsidRPr="00A44DF7" w:rsidRDefault="00F7121F">
      <w:pPr>
        <w:pStyle w:val="a9"/>
        <w:ind w:firstLine="709"/>
        <w:jc w:val="both"/>
      </w:pPr>
      <w:r w:rsidRPr="00A44DF7">
        <w:rPr>
          <w:b w:val="0"/>
          <w:sz w:val="24"/>
          <w:szCs w:val="24"/>
        </w:rPr>
        <w:t>Оценка механизмов планирования расходов бюджета производилась путем расчета двух показателей, на основе сведений ГРБС городского округа «Вуктыл»:</w:t>
      </w:r>
      <w:r w:rsidRPr="00A44DF7">
        <w:t xml:space="preserve"> </w:t>
      </w:r>
      <w:r w:rsidRPr="00A44DF7">
        <w:rPr>
          <w:b w:val="0"/>
          <w:sz w:val="24"/>
          <w:szCs w:val="24"/>
        </w:rPr>
        <w:t xml:space="preserve">своевременность представления реестра расходных обязательств и качество планирования бюджетных расходов. </w:t>
      </w:r>
    </w:p>
    <w:p w:rsidR="00F7121F" w:rsidRPr="00A44DF7" w:rsidRDefault="00F7121F">
      <w:pPr>
        <w:pStyle w:val="a9"/>
        <w:ind w:firstLine="709"/>
        <w:jc w:val="both"/>
      </w:pPr>
      <w:r w:rsidRPr="00A44DF7">
        <w:rPr>
          <w:b w:val="0"/>
          <w:sz w:val="24"/>
          <w:szCs w:val="24"/>
        </w:rPr>
        <w:t>Мониторинг показал, что реестры расходн</w:t>
      </w:r>
      <w:r w:rsidR="009B0AC6" w:rsidRPr="00A44DF7">
        <w:rPr>
          <w:b w:val="0"/>
          <w:sz w:val="24"/>
          <w:szCs w:val="24"/>
        </w:rPr>
        <w:t>ых обязательств на 20</w:t>
      </w:r>
      <w:r w:rsidR="006B2D1C" w:rsidRPr="00A44DF7">
        <w:rPr>
          <w:b w:val="0"/>
          <w:sz w:val="24"/>
          <w:szCs w:val="24"/>
        </w:rPr>
        <w:t>2</w:t>
      </w:r>
      <w:r w:rsidR="00680C79">
        <w:rPr>
          <w:b w:val="0"/>
          <w:sz w:val="24"/>
          <w:szCs w:val="24"/>
        </w:rPr>
        <w:t>2</w:t>
      </w:r>
      <w:r w:rsidR="006B2D1C" w:rsidRPr="00A44DF7">
        <w:rPr>
          <w:b w:val="0"/>
          <w:sz w:val="24"/>
          <w:szCs w:val="24"/>
        </w:rPr>
        <w:t xml:space="preserve"> год и плановый период 202</w:t>
      </w:r>
      <w:r w:rsidR="00680C79">
        <w:rPr>
          <w:b w:val="0"/>
          <w:sz w:val="24"/>
          <w:szCs w:val="24"/>
        </w:rPr>
        <w:t>3</w:t>
      </w:r>
      <w:r w:rsidR="006B2D1C" w:rsidRPr="00A44DF7">
        <w:rPr>
          <w:b w:val="0"/>
          <w:sz w:val="24"/>
          <w:szCs w:val="24"/>
        </w:rPr>
        <w:t xml:space="preserve"> и 202</w:t>
      </w:r>
      <w:r w:rsidR="00680C79">
        <w:rPr>
          <w:b w:val="0"/>
          <w:sz w:val="24"/>
          <w:szCs w:val="24"/>
        </w:rPr>
        <w:t>4</w:t>
      </w:r>
      <w:r w:rsidRPr="00A44DF7">
        <w:rPr>
          <w:b w:val="0"/>
          <w:sz w:val="24"/>
          <w:szCs w:val="24"/>
        </w:rPr>
        <w:t xml:space="preserve"> годов</w:t>
      </w:r>
      <w:r w:rsidRPr="00A44DF7">
        <w:t xml:space="preserve"> </w:t>
      </w:r>
      <w:r w:rsidRPr="00A44DF7">
        <w:rPr>
          <w:b w:val="0"/>
          <w:sz w:val="24"/>
          <w:szCs w:val="24"/>
        </w:rPr>
        <w:t xml:space="preserve">предоставлены ГРБС в сроки, установленные Финансовым управлением. Средняя оценка по данному показателю составляет </w:t>
      </w:r>
      <w:r w:rsidRPr="00A44DF7">
        <w:rPr>
          <w:b w:val="0"/>
          <w:i/>
          <w:sz w:val="24"/>
          <w:szCs w:val="24"/>
        </w:rPr>
        <w:t>5 баллов</w:t>
      </w:r>
      <w:r w:rsidRPr="00A44DF7">
        <w:rPr>
          <w:b w:val="0"/>
          <w:sz w:val="24"/>
          <w:szCs w:val="24"/>
        </w:rPr>
        <w:t>.</w:t>
      </w:r>
    </w:p>
    <w:p w:rsidR="00F7121F" w:rsidRPr="00A44DF7" w:rsidRDefault="00F7121F">
      <w:pPr>
        <w:ind w:firstLine="708"/>
        <w:jc w:val="both"/>
      </w:pPr>
      <w:r w:rsidRPr="00A44DF7">
        <w:t xml:space="preserve">По второму показателю данного направления рассматривается качество планирования бюджетных расходов. Большое количество отрицательных изменений сводной бюджетной росписи и лимитов бюджетных обязательств, свидетельствует о низком качестве работы ГРБС по финансовому планированию. Целевым ориентиром для ГРБС является значение показателя, равное 0%. Средняя оценка по данному показателю составляет </w:t>
      </w:r>
      <w:r w:rsidR="00680C79">
        <w:rPr>
          <w:i/>
        </w:rPr>
        <w:t>3</w:t>
      </w:r>
      <w:r w:rsidRPr="00A44DF7">
        <w:rPr>
          <w:i/>
        </w:rPr>
        <w:t xml:space="preserve"> балла</w:t>
      </w:r>
      <w:r w:rsidRPr="00A44DF7">
        <w:t xml:space="preserve">. Наибольшее количество отрицательных изменений сводной бюджетной росписи и лимитов бюджетных обязательств в </w:t>
      </w:r>
      <w:r w:rsidR="00FE5F1B">
        <w:t>Контрольно-счетной пала</w:t>
      </w:r>
      <w:r w:rsidR="00680C79">
        <w:t>те городского округа «Вуктыл» (7</w:t>
      </w:r>
      <w:r w:rsidR="00FE5F1B">
        <w:t>5,</w:t>
      </w:r>
      <w:r w:rsidR="00680C79">
        <w:t>25</w:t>
      </w:r>
      <w:r w:rsidR="00FE5F1B">
        <w:t xml:space="preserve">% или </w:t>
      </w:r>
      <w:r w:rsidR="00680C79">
        <w:t>0</w:t>
      </w:r>
      <w:r w:rsidR="00FE5F1B">
        <w:t xml:space="preserve"> балл</w:t>
      </w:r>
      <w:r w:rsidR="00680C79">
        <w:t>ов</w:t>
      </w:r>
      <w:r w:rsidR="00FE5F1B">
        <w:t>)</w:t>
      </w:r>
      <w:r w:rsidR="00680C79">
        <w:t>, далее</w:t>
      </w:r>
      <w:r w:rsidR="00FE5F1B">
        <w:t xml:space="preserve"> в Совете городского округ</w:t>
      </w:r>
      <w:r w:rsidR="00680C79">
        <w:t>а «Вуктыл» (10,0% или 4 балла),</w:t>
      </w:r>
      <w:r w:rsidR="00121AEE" w:rsidRPr="00A44DF7">
        <w:t xml:space="preserve"> </w:t>
      </w:r>
      <w:r w:rsidR="00680C79">
        <w:t xml:space="preserve">в </w:t>
      </w:r>
      <w:r w:rsidR="00FE5F1B" w:rsidRPr="00A44DF7">
        <w:t>Управлени</w:t>
      </w:r>
      <w:r w:rsidR="00680C79">
        <w:t>и</w:t>
      </w:r>
      <w:r w:rsidR="00FE5F1B" w:rsidRPr="00A44DF7">
        <w:t xml:space="preserve"> образования администрации ГО «Вуктыл» </w:t>
      </w:r>
      <w:r w:rsidR="00121AEE" w:rsidRPr="00A44DF7">
        <w:t>(</w:t>
      </w:r>
      <w:r w:rsidR="00680C79">
        <w:t>0,52</w:t>
      </w:r>
      <w:r w:rsidR="00A0233C" w:rsidRPr="00A44DF7">
        <w:t xml:space="preserve">% или </w:t>
      </w:r>
      <w:r w:rsidR="00121AEE" w:rsidRPr="00A44DF7">
        <w:t>4</w:t>
      </w:r>
      <w:r w:rsidR="00C973A8" w:rsidRPr="00A44DF7">
        <w:t xml:space="preserve"> балла)</w:t>
      </w:r>
      <w:r w:rsidR="00FE5F1B">
        <w:t xml:space="preserve">, </w:t>
      </w:r>
      <w:r w:rsidR="00680C79">
        <w:t xml:space="preserve">в </w:t>
      </w:r>
      <w:r w:rsidR="00FE5F1B" w:rsidRPr="00A44DF7">
        <w:t>Администраци</w:t>
      </w:r>
      <w:r w:rsidR="00680C79">
        <w:t>и</w:t>
      </w:r>
      <w:r w:rsidR="00FE5F1B" w:rsidRPr="00A44DF7">
        <w:t xml:space="preserve"> городского округа «Вуктыл»</w:t>
      </w:r>
      <w:r w:rsidR="00FE5F1B">
        <w:t xml:space="preserve"> (</w:t>
      </w:r>
      <w:r w:rsidR="00680C79">
        <w:t>0,45</w:t>
      </w:r>
      <w:r w:rsidR="00FE5F1B">
        <w:t>% или 4 балла)</w:t>
      </w:r>
      <w:r w:rsidR="00C973A8" w:rsidRPr="00A44DF7">
        <w:t>.</w:t>
      </w:r>
      <w:r w:rsidR="00A0233C" w:rsidRPr="00A44DF7">
        <w:t xml:space="preserve"> </w:t>
      </w:r>
      <w:r w:rsidR="00C973A8" w:rsidRPr="00A44DF7">
        <w:t xml:space="preserve">Наилучшая оценка достигнута по данному показателю у </w:t>
      </w:r>
      <w:r w:rsidR="00FE5F1B">
        <w:t>Финансового управления администрации ГО</w:t>
      </w:r>
      <w:r w:rsidR="00A0233C" w:rsidRPr="00A44DF7">
        <w:t xml:space="preserve"> «Вуктыл»</w:t>
      </w:r>
      <w:r w:rsidR="00680C79">
        <w:t xml:space="preserve"> и составляет (0,07</w:t>
      </w:r>
      <w:r w:rsidR="00774E80" w:rsidRPr="00A44DF7">
        <w:t xml:space="preserve">% или </w:t>
      </w:r>
      <w:r w:rsidR="00FE5F1B">
        <w:t>4 балла</w:t>
      </w:r>
      <w:r w:rsidR="006357E7">
        <w:t>).</w:t>
      </w:r>
    </w:p>
    <w:p w:rsidR="00F7121F" w:rsidRPr="00A44DF7" w:rsidRDefault="00F7121F">
      <w:pPr>
        <w:ind w:firstLine="708"/>
        <w:jc w:val="both"/>
      </w:pPr>
      <w:r w:rsidRPr="00A44DF7">
        <w:t xml:space="preserve">Суммарный средний балл по направлению «Оценка механизмов планирования расходов бюджета» сложился на уровне </w:t>
      </w:r>
      <w:r w:rsidR="00680C79" w:rsidRPr="00680C79">
        <w:rPr>
          <w:i/>
        </w:rPr>
        <w:t>8,2</w:t>
      </w:r>
      <w:r w:rsidR="00680C79">
        <w:rPr>
          <w:i/>
        </w:rPr>
        <w:t xml:space="preserve"> балла</w:t>
      </w:r>
      <w:r w:rsidRPr="00A44DF7">
        <w:t xml:space="preserve"> из 10 возможных.</w:t>
      </w:r>
    </w:p>
    <w:p w:rsidR="00F7121F" w:rsidRPr="00D103AA" w:rsidRDefault="00F7121F">
      <w:pPr>
        <w:jc w:val="both"/>
        <w:rPr>
          <w:i/>
        </w:rPr>
      </w:pPr>
      <w:r w:rsidRPr="00A44DF7">
        <w:tab/>
        <w:t>По данному направ</w:t>
      </w:r>
      <w:r w:rsidR="007B5A14" w:rsidRPr="00A44DF7">
        <w:t xml:space="preserve">лению </w:t>
      </w:r>
      <w:r w:rsidR="00D103AA">
        <w:t>4</w:t>
      </w:r>
      <w:r w:rsidR="003C5C6B">
        <w:t xml:space="preserve"> ГРБС по</w:t>
      </w:r>
      <w:r w:rsidR="007B5A14" w:rsidRPr="00A44DF7">
        <w:t>лучил</w:t>
      </w:r>
      <w:r w:rsidR="003C5C6B">
        <w:t>и одинаковую оценку - 9 баллов из 10 возможных</w:t>
      </w:r>
      <w:r w:rsidR="00D103AA">
        <w:t xml:space="preserve">: </w:t>
      </w:r>
      <w:r w:rsidR="00D103AA" w:rsidRPr="00A44DF7">
        <w:t>Сов</w:t>
      </w:r>
      <w:r w:rsidR="00D103AA">
        <w:t xml:space="preserve">ет городского округа «Вуктыл», </w:t>
      </w:r>
      <w:r w:rsidR="00D103AA" w:rsidRPr="00A44DF7">
        <w:t>Администрация городского округа «Вуктыл»</w:t>
      </w:r>
      <w:r w:rsidR="00D103AA">
        <w:t xml:space="preserve">, Управление образования администрации </w:t>
      </w:r>
      <w:r w:rsidR="00D103AA" w:rsidRPr="00A44DF7">
        <w:t>ГО «Вуктыл»</w:t>
      </w:r>
      <w:r w:rsidR="00D103AA">
        <w:t xml:space="preserve"> и </w:t>
      </w:r>
      <w:r w:rsidR="00D103AA" w:rsidRPr="00A44DF7">
        <w:t>Финансовое управление администрации ГО «Вуктыл»</w:t>
      </w:r>
      <w:r w:rsidRPr="00A44DF7">
        <w:t>.</w:t>
      </w:r>
      <w:r w:rsidR="00D103AA">
        <w:t xml:space="preserve"> Контрольно-счетная палата городского округа «Вуктыл» получила оценку 5 баллов из 10 возможных.</w:t>
      </w:r>
    </w:p>
    <w:p w:rsidR="00F7121F" w:rsidRPr="00A44DF7" w:rsidRDefault="00F7121F">
      <w:pPr>
        <w:jc w:val="both"/>
        <w:rPr>
          <w:b/>
        </w:rPr>
      </w:pPr>
    </w:p>
    <w:p w:rsidR="00F7121F" w:rsidRPr="00A44DF7" w:rsidRDefault="00F7121F">
      <w:pPr>
        <w:jc w:val="center"/>
      </w:pPr>
      <w:r w:rsidRPr="00A44DF7">
        <w:rPr>
          <w:b/>
        </w:rPr>
        <w:t>2. Оценка результатов исполнения бюджета в части расходов</w:t>
      </w:r>
    </w:p>
    <w:p w:rsidR="00F7121F" w:rsidRPr="00A44DF7" w:rsidRDefault="00F7121F">
      <w:pPr>
        <w:jc w:val="center"/>
        <w:rPr>
          <w:b/>
        </w:rPr>
      </w:pPr>
    </w:p>
    <w:p w:rsidR="00F7121F" w:rsidRPr="00A44DF7" w:rsidRDefault="00F7121F">
      <w:pPr>
        <w:ind w:firstLine="708"/>
        <w:jc w:val="both"/>
      </w:pPr>
      <w:r w:rsidRPr="00A44DF7">
        <w:t>Для оценки результатов исполнения бюджета в части расходов учитывались:</w:t>
      </w:r>
    </w:p>
    <w:p w:rsidR="00F7121F" w:rsidRPr="00A44DF7" w:rsidRDefault="00F7121F">
      <w:pPr>
        <w:ind w:firstLine="708"/>
        <w:jc w:val="both"/>
      </w:pPr>
      <w:r w:rsidRPr="00A44DF7">
        <w:t>- уровень исполнения расходов ГРБС (за исключением субвенций и субсидий). Позитивно расценивается уровень исполнения расходов (за исключением субв</w:t>
      </w:r>
      <w:r w:rsidR="00CE7D71">
        <w:t>енций и субсидий)</w:t>
      </w:r>
      <w:r w:rsidR="007118E1" w:rsidRPr="00A44DF7">
        <w:t xml:space="preserve"> </w:t>
      </w:r>
      <w:proofErr w:type="gramStart"/>
      <w:r w:rsidR="007118E1" w:rsidRPr="00A44DF7">
        <w:t>на конец</w:t>
      </w:r>
      <w:proofErr w:type="gramEnd"/>
      <w:r w:rsidR="007118E1" w:rsidRPr="00A44DF7">
        <w:t xml:space="preserve"> 202</w:t>
      </w:r>
      <w:r w:rsidR="00C36EC4">
        <w:t>2</w:t>
      </w:r>
      <w:r w:rsidRPr="00A44DF7">
        <w:t xml:space="preserve"> года не менее 95%. </w:t>
      </w:r>
      <w:r w:rsidR="00BD56EA" w:rsidRPr="00A44DF7">
        <w:t xml:space="preserve">Наилучший результат </w:t>
      </w:r>
      <w:r w:rsidR="006357E7">
        <w:t>получил</w:t>
      </w:r>
      <w:r w:rsidR="00BD56EA" w:rsidRPr="00A44DF7">
        <w:t xml:space="preserve"> Совет городского округа «Вуктыл» (100,00% или 5 баллов). </w:t>
      </w:r>
      <w:r w:rsidR="00C36EC4">
        <w:t>3</w:t>
      </w:r>
      <w:r w:rsidR="00E104C8">
        <w:t xml:space="preserve"> ГРБС получили оценку 4 балла</w:t>
      </w:r>
      <w:r w:rsidR="00C36EC4">
        <w:t xml:space="preserve"> - Управление образования администрации </w:t>
      </w:r>
      <w:r w:rsidR="00C36EC4" w:rsidRPr="00A44DF7">
        <w:t>ГО «Вуктыл»</w:t>
      </w:r>
      <w:r w:rsidR="00E104C8">
        <w:t>,</w:t>
      </w:r>
      <w:r w:rsidR="00C36EC4">
        <w:t xml:space="preserve"> </w:t>
      </w:r>
      <w:r w:rsidR="00C36EC4" w:rsidRPr="00A44DF7">
        <w:t>Финансовое управление администрации ГО «Вуктыл»</w:t>
      </w:r>
      <w:r w:rsidR="00C36EC4">
        <w:t xml:space="preserve">, </w:t>
      </w:r>
      <w:r w:rsidR="00C36EC4" w:rsidRPr="00A44DF7">
        <w:t>Администрация городского округа «Вуктыл»</w:t>
      </w:r>
      <w:r w:rsidR="00C36EC4">
        <w:t>.</w:t>
      </w:r>
      <w:r w:rsidR="00E104C8">
        <w:t xml:space="preserve"> </w:t>
      </w:r>
      <w:r w:rsidR="00C36EC4">
        <w:t>И</w:t>
      </w:r>
      <w:r w:rsidR="00E104C8">
        <w:t xml:space="preserve">х результаты данного показателя </w:t>
      </w:r>
      <w:r w:rsidR="002548F4">
        <w:t>приближаются</w:t>
      </w:r>
      <w:r w:rsidR="00E104C8">
        <w:t xml:space="preserve"> к </w:t>
      </w:r>
      <w:r w:rsidR="002548F4">
        <w:t>100%.</w:t>
      </w:r>
      <w:r w:rsidR="00E104C8">
        <w:t xml:space="preserve"> </w:t>
      </w:r>
      <w:r w:rsidR="00C36EC4">
        <w:t xml:space="preserve">Контрольно-счетная палата городского округа «Вуктыл» получил худший результат – 0 баллов. </w:t>
      </w:r>
      <w:r w:rsidR="00BD56EA" w:rsidRPr="00A44DF7">
        <w:t xml:space="preserve">Средняя оценка по данному показателю составляет </w:t>
      </w:r>
      <w:r w:rsidR="00C36EC4">
        <w:rPr>
          <w:i/>
        </w:rPr>
        <w:t>3</w:t>
      </w:r>
      <w:r w:rsidR="00BD56EA" w:rsidRPr="00A44DF7">
        <w:rPr>
          <w:i/>
        </w:rPr>
        <w:t xml:space="preserve"> балла</w:t>
      </w:r>
      <w:r w:rsidR="00BD56EA" w:rsidRPr="00A44DF7">
        <w:t>.</w:t>
      </w:r>
    </w:p>
    <w:p w:rsidR="00F7121F" w:rsidRPr="00A44DF7" w:rsidRDefault="00F7121F" w:rsidP="00234CCC">
      <w:pPr>
        <w:ind w:firstLine="708"/>
        <w:jc w:val="both"/>
      </w:pPr>
      <w:r w:rsidRPr="00A44DF7">
        <w:t xml:space="preserve">- доля объема расходов бюджета ГРБС в </w:t>
      </w:r>
      <w:r w:rsidRPr="00A44DF7">
        <w:rPr>
          <w:lang w:val="en-US"/>
        </w:rPr>
        <w:t>IV</w:t>
      </w:r>
      <w:r w:rsidRPr="00A44DF7">
        <w:t xml:space="preserve"> квартале (за исключением субвенций и субсидий), определяемая как отношение кассовых расходов (за исключением субвенций и субсидий) произведенных ГРБС и подведомственными ему муниципальными бюджетными</w:t>
      </w:r>
      <w:r w:rsidR="00B7709D" w:rsidRPr="00A44DF7">
        <w:t xml:space="preserve"> учреждениями в IV квартале 20</w:t>
      </w:r>
      <w:r w:rsidR="00CE7D71">
        <w:t>2</w:t>
      </w:r>
      <w:r w:rsidR="00C36EC4">
        <w:t>2</w:t>
      </w:r>
      <w:r w:rsidRPr="00A44DF7">
        <w:t xml:space="preserve"> года, к кассовым расходам ГРБС (за исключен</w:t>
      </w:r>
      <w:r w:rsidR="00B7709D" w:rsidRPr="00A44DF7">
        <w:t xml:space="preserve">ием субвенций и субсидий) в </w:t>
      </w:r>
      <w:r w:rsidR="00CE7D71">
        <w:t>202</w:t>
      </w:r>
      <w:r w:rsidR="00C36EC4">
        <w:t>2</w:t>
      </w:r>
      <w:r w:rsidRPr="00A44DF7">
        <w:t xml:space="preserve"> году. Показатель выявляет концентрацию расходов ГРБС в IV квартале отчетного </w:t>
      </w:r>
      <w:r w:rsidRPr="00A44DF7">
        <w:rPr>
          <w:color w:val="000000"/>
        </w:rPr>
        <w:t xml:space="preserve">финансового года. Целевым ориентиром является значение показателя, равное или меньше 25%. </w:t>
      </w:r>
      <w:r w:rsidRPr="00A44DF7">
        <w:t>Наилучших результатов (5 баллов) достигли</w:t>
      </w:r>
      <w:r w:rsidR="006357E7">
        <w:t xml:space="preserve"> </w:t>
      </w:r>
      <w:proofErr w:type="gramStart"/>
      <w:r w:rsidR="006357E7">
        <w:t>следующие</w:t>
      </w:r>
      <w:proofErr w:type="gramEnd"/>
      <w:r w:rsidR="006357E7">
        <w:t xml:space="preserve"> ГРБС</w:t>
      </w:r>
      <w:r w:rsidRPr="00A44DF7">
        <w:t xml:space="preserve">: </w:t>
      </w:r>
      <w:r w:rsidR="00CE7D71">
        <w:t>Совет городского округа «Вуктыл»</w:t>
      </w:r>
      <w:r w:rsidR="00C36EC4">
        <w:t xml:space="preserve"> (0</w:t>
      </w:r>
      <w:r w:rsidR="0067632D">
        <w:t xml:space="preserve">% или 5 баллов) и </w:t>
      </w:r>
      <w:r w:rsidR="0067632D">
        <w:lastRenderedPageBreak/>
        <w:t>Контрольно-</w:t>
      </w:r>
      <w:r w:rsidR="00C36EC4">
        <w:t>счетная палата (0</w:t>
      </w:r>
      <w:r w:rsidR="0067632D">
        <w:t>% или 5 баллов)</w:t>
      </w:r>
      <w:r w:rsidR="00CE7D71">
        <w:t xml:space="preserve">. </w:t>
      </w:r>
      <w:r w:rsidR="00881A7C" w:rsidRPr="00A44DF7">
        <w:t xml:space="preserve">Незначительное превышение </w:t>
      </w:r>
      <w:r w:rsidR="00BD56EA" w:rsidRPr="00A44DF7">
        <w:t xml:space="preserve">целевого ориентира </w:t>
      </w:r>
      <w:r w:rsidR="001A01D6" w:rsidRPr="00A44DF7">
        <w:t>наблюдается у</w:t>
      </w:r>
      <w:r w:rsidR="00BD56EA" w:rsidRPr="00A44DF7">
        <w:t xml:space="preserve"> </w:t>
      </w:r>
      <w:r w:rsidR="0067632D" w:rsidRPr="00A44DF7">
        <w:t>Финансово</w:t>
      </w:r>
      <w:r w:rsidR="00C36EC4">
        <w:t>го</w:t>
      </w:r>
      <w:r w:rsidR="0067632D" w:rsidRPr="00A44DF7">
        <w:t xml:space="preserve"> управлени</w:t>
      </w:r>
      <w:r w:rsidR="00C36EC4">
        <w:t>я</w:t>
      </w:r>
      <w:r w:rsidR="0067632D" w:rsidRPr="00A44DF7">
        <w:t xml:space="preserve"> администрации ГО «Вуктыл» (2</w:t>
      </w:r>
      <w:r w:rsidR="00C36EC4">
        <w:t>9</w:t>
      </w:r>
      <w:r w:rsidR="0067632D" w:rsidRPr="00A44DF7">
        <w:t>,</w:t>
      </w:r>
      <w:r w:rsidR="00C36EC4">
        <w:t>11</w:t>
      </w:r>
      <w:r w:rsidR="0067632D" w:rsidRPr="00A44DF7">
        <w:t xml:space="preserve">% или </w:t>
      </w:r>
      <w:r w:rsidR="0067632D">
        <w:t>4 балла</w:t>
      </w:r>
      <w:r w:rsidR="0067632D" w:rsidRPr="00A44DF7">
        <w:t>)</w:t>
      </w:r>
      <w:r w:rsidR="00BD56EA" w:rsidRPr="00A44DF7">
        <w:t>.</w:t>
      </w:r>
      <w:r w:rsidR="00234CCC">
        <w:t xml:space="preserve"> </w:t>
      </w:r>
      <w:proofErr w:type="gramStart"/>
      <w:r w:rsidR="00032497" w:rsidRPr="00A44DF7">
        <w:t>Наименьший результат показал</w:t>
      </w:r>
      <w:r w:rsidR="00C36EC4">
        <w:t xml:space="preserve">и 2 ГРБС – </w:t>
      </w:r>
      <w:r w:rsidR="00C36EC4" w:rsidRPr="00A44DF7">
        <w:t>Администрация городского округа «Вуктыл»</w:t>
      </w:r>
      <w:r w:rsidR="00C36EC4">
        <w:t xml:space="preserve">, чьи расходы за 4 квартал 2022 года составили 35,69% от всего объема расходов, что соответствует 2 баллам, и </w:t>
      </w:r>
      <w:r w:rsidR="0067632D" w:rsidRPr="00A44DF7">
        <w:t>Управление образования администрации ГО «Вуктыл»</w:t>
      </w:r>
      <w:r w:rsidR="00DC28B0">
        <w:t>, чьи расходы за 4 квартал 202</w:t>
      </w:r>
      <w:r w:rsidR="00C36EC4">
        <w:t>2</w:t>
      </w:r>
      <w:r w:rsidR="0067632D">
        <w:t xml:space="preserve"> года</w:t>
      </w:r>
      <w:r w:rsidR="00DC28B0">
        <w:t xml:space="preserve"> составили 3</w:t>
      </w:r>
      <w:r w:rsidR="00C36EC4">
        <w:t>6,28</w:t>
      </w:r>
      <w:r w:rsidR="00DC28B0">
        <w:t xml:space="preserve"> % от общего объема расходов, что в свою очередь соответствует</w:t>
      </w:r>
      <w:r w:rsidR="00032497" w:rsidRPr="00A44DF7">
        <w:t xml:space="preserve"> </w:t>
      </w:r>
      <w:r w:rsidR="00C36EC4">
        <w:t>2</w:t>
      </w:r>
      <w:r w:rsidR="0067632D">
        <w:t xml:space="preserve"> балла</w:t>
      </w:r>
      <w:r w:rsidR="00234CCC">
        <w:t>м</w:t>
      </w:r>
      <w:r w:rsidR="00A44DF7">
        <w:t>.</w:t>
      </w:r>
      <w:proofErr w:type="gramEnd"/>
      <w:r w:rsidRPr="00A44DF7">
        <w:t xml:space="preserve"> Средняя оценка по данному показателю составляет </w:t>
      </w:r>
      <w:r w:rsidRPr="00A44DF7">
        <w:rPr>
          <w:i/>
        </w:rPr>
        <w:t>4 балла</w:t>
      </w:r>
      <w:r w:rsidRPr="00A44DF7">
        <w:t>;</w:t>
      </w:r>
    </w:p>
    <w:p w:rsidR="00F7121F" w:rsidRPr="00A44DF7" w:rsidRDefault="00F7121F">
      <w:pPr>
        <w:ind w:firstLine="708"/>
        <w:jc w:val="both"/>
      </w:pPr>
      <w:r w:rsidRPr="00A44DF7">
        <w:t xml:space="preserve">- количество ходатайств ГРБС об изменении сводной бюджетной росписи и лимитов бюджетных обязательств в случае увеличения бюджетных ассигнований за счет экономии бюджетных ассигнований на оказание муниципальных услуг. Большое количество ходатайств ГРБС об изменении сводной бюджетной росписи и лимитов бюджетных обязательств в ходе исполнения бюджета свидетельствует о низком качестве работы ГРБС по бюджетному планированию. </w:t>
      </w:r>
      <w:r w:rsidR="002C7E63">
        <w:t>Все ГРБС достигли н</w:t>
      </w:r>
      <w:r w:rsidRPr="00A44DF7">
        <w:t>аилучших результатов (5 баллов)</w:t>
      </w:r>
      <w:r w:rsidR="002C7E63">
        <w:t>.</w:t>
      </w:r>
      <w:r w:rsidRPr="00A44DF7">
        <w:t xml:space="preserve"> Средняя оценка по</w:t>
      </w:r>
      <w:r w:rsidR="0067632D">
        <w:t xml:space="preserve"> данному показателю составляет 5</w:t>
      </w:r>
      <w:r w:rsidRPr="00A44DF7">
        <w:rPr>
          <w:i/>
        </w:rPr>
        <w:t xml:space="preserve"> балл</w:t>
      </w:r>
      <w:r w:rsidR="0067632D">
        <w:rPr>
          <w:i/>
        </w:rPr>
        <w:t>ов</w:t>
      </w:r>
      <w:r w:rsidRPr="00A44DF7">
        <w:t>;</w:t>
      </w:r>
    </w:p>
    <w:p w:rsidR="00F7121F" w:rsidRPr="00A44DF7" w:rsidRDefault="00F7121F">
      <w:pPr>
        <w:ind w:firstLine="709"/>
        <w:jc w:val="both"/>
      </w:pPr>
      <w:r w:rsidRPr="00A44DF7">
        <w:t>- своевременное составление бюджетной сметы ГРБС и своевременное внесение изменений в нее. Оценивается соблюдение установленных сроков для составления бюджетной сметы ГРБС и соблюдение установленных сроков для внесения изменений в нее. Бюджет</w:t>
      </w:r>
      <w:r w:rsidR="00B172C3" w:rsidRPr="00A44DF7">
        <w:t xml:space="preserve">ные сметы </w:t>
      </w:r>
      <w:r w:rsidR="00423E91" w:rsidRPr="00A44DF7">
        <w:t>за 202</w:t>
      </w:r>
      <w:r w:rsidR="002C7E63">
        <w:t>2</w:t>
      </w:r>
      <w:r w:rsidR="00192BAF">
        <w:t xml:space="preserve"> год</w:t>
      </w:r>
      <w:r w:rsidR="00423E91" w:rsidRPr="00A44DF7">
        <w:t xml:space="preserve"> </w:t>
      </w:r>
      <w:r w:rsidRPr="00A44DF7">
        <w:t>составлены в установленный срок и изменения в них внесены своевременно</w:t>
      </w:r>
      <w:r w:rsidR="00423E91" w:rsidRPr="00A44DF7">
        <w:t xml:space="preserve"> у </w:t>
      </w:r>
      <w:r w:rsidR="00192BAF">
        <w:t>всех</w:t>
      </w:r>
      <w:r w:rsidR="00423E91" w:rsidRPr="00A44DF7">
        <w:t xml:space="preserve"> ГРБС, получи</w:t>
      </w:r>
      <w:r w:rsidR="00192BAF">
        <w:t>вшие</w:t>
      </w:r>
      <w:r w:rsidR="002C7E63">
        <w:t xml:space="preserve"> наивысшую оценку 5 баллов, кроме Управления образования администрации ГО «Вуктыл», которое нарушило своевременность составления бюджетной сметы и внесение в нее изменений. Его оценка составила 0 баллов. </w:t>
      </w:r>
      <w:r w:rsidR="00DC28B0">
        <w:t xml:space="preserve"> </w:t>
      </w:r>
      <w:r w:rsidRPr="00A44DF7">
        <w:t xml:space="preserve">Средняя оценка по данному показателю составляет </w:t>
      </w:r>
      <w:r w:rsidR="002C7E63">
        <w:rPr>
          <w:i/>
        </w:rPr>
        <w:t>4 балла</w:t>
      </w:r>
      <w:r w:rsidRPr="00A44DF7">
        <w:t>;</w:t>
      </w:r>
      <w:r w:rsidR="00790735" w:rsidRPr="00A44DF7">
        <w:t xml:space="preserve"> </w:t>
      </w:r>
    </w:p>
    <w:p w:rsidR="00F7121F" w:rsidRPr="00A44DF7" w:rsidRDefault="00F7121F">
      <w:pPr>
        <w:ind w:firstLine="709"/>
        <w:jc w:val="both"/>
      </w:pPr>
      <w:r w:rsidRPr="00A44DF7">
        <w:t>- объем неисполненных бюджетных ассигнований на конец отчетного финансового года. Показатель позволяет оценить объем неисполненных на конец года бюджетных ассигнований. Целевым ориентиром для ГРБС является значение показателя</w:t>
      </w:r>
      <w:r w:rsidR="00B12F8D">
        <w:t>, не превосходящее 5%.</w:t>
      </w:r>
      <w:r w:rsidR="00192BAF">
        <w:t xml:space="preserve"> Наилучшие</w:t>
      </w:r>
      <w:r w:rsidRPr="00A44DF7">
        <w:t xml:space="preserve"> результаты по данному показателю</w:t>
      </w:r>
      <w:r w:rsidR="00183869" w:rsidRPr="00A44DF7">
        <w:t xml:space="preserve"> у </w:t>
      </w:r>
      <w:r w:rsidR="002C7E63">
        <w:t>4</w:t>
      </w:r>
      <w:r w:rsidR="00183869" w:rsidRPr="00A44DF7">
        <w:t xml:space="preserve"> ГРБС</w:t>
      </w:r>
      <w:r w:rsidR="002C7E63">
        <w:t xml:space="preserve"> - </w:t>
      </w:r>
      <w:r w:rsidR="002C7E63" w:rsidRPr="00A44DF7">
        <w:t>Совет городского округа «Вуктыл»,</w:t>
      </w:r>
      <w:r w:rsidR="002C7E63">
        <w:t xml:space="preserve"> Администрация городского округа «Вуктыл», Управление образования администрации ГО «Вуктыл» и Финансовое управление администрации ГО «Вуктыл»</w:t>
      </w:r>
      <w:r w:rsidR="00192BAF">
        <w:t>.</w:t>
      </w:r>
      <w:r w:rsidR="00183869" w:rsidRPr="00A44DF7">
        <w:t xml:space="preserve"> </w:t>
      </w:r>
      <w:r w:rsidR="002C7E63">
        <w:t xml:space="preserve">Худший результат у Контрольно-счетной палаты ГО «Вуктыл» - 0 баллов. </w:t>
      </w:r>
      <w:r w:rsidRPr="00146A9D">
        <w:t xml:space="preserve">Средняя оценка по данному показателю составляет </w:t>
      </w:r>
      <w:r w:rsidR="002C7E63">
        <w:rPr>
          <w:i/>
        </w:rPr>
        <w:t>4</w:t>
      </w:r>
      <w:r w:rsidR="00183869" w:rsidRPr="00146A9D">
        <w:rPr>
          <w:i/>
        </w:rPr>
        <w:t xml:space="preserve"> балл</w:t>
      </w:r>
      <w:r w:rsidR="002C7E63">
        <w:rPr>
          <w:i/>
        </w:rPr>
        <w:t>а</w:t>
      </w:r>
      <w:r w:rsidRPr="00146A9D">
        <w:t>;</w:t>
      </w:r>
    </w:p>
    <w:p w:rsidR="00F7121F" w:rsidRPr="00A44DF7" w:rsidRDefault="00F7121F">
      <w:pPr>
        <w:ind w:firstLine="709"/>
        <w:jc w:val="both"/>
      </w:pPr>
      <w:r w:rsidRPr="00A44DF7">
        <w:t>- отклонение показателей по расходам от квартального кассового плана по расходам на смете ГРБС (за исключением расхо</w:t>
      </w:r>
      <w:r w:rsidR="00A44DF7">
        <w:t>дов по федеральным средствам).</w:t>
      </w:r>
      <w:r w:rsidR="00015E39" w:rsidRPr="00A44DF7">
        <w:t xml:space="preserve"> Данный показатель</w:t>
      </w:r>
      <w:r w:rsidRPr="00A44DF7">
        <w:t xml:space="preserve"> отражает грамотное планирование кассового плана по расходам ГРБС в отчетном (текущем) финансовом году. Целевым ориентиром для ГРБС является значение показателя не менее 90% фактического исполнения кассового плана по расходам</w:t>
      </w:r>
      <w:r w:rsidR="00183869" w:rsidRPr="00A44DF7">
        <w:t>. Н</w:t>
      </w:r>
      <w:r w:rsidRPr="00A44DF7">
        <w:t>аи</w:t>
      </w:r>
      <w:r w:rsidR="00183869" w:rsidRPr="00A44DF7">
        <w:t>высшая</w:t>
      </w:r>
      <w:r w:rsidRPr="00A44DF7">
        <w:t xml:space="preserve"> оценка (5 баллов) </w:t>
      </w:r>
      <w:r w:rsidR="00183869" w:rsidRPr="00A44DF7">
        <w:t>достигнута всеми ГРБС</w:t>
      </w:r>
      <w:r w:rsidR="00192BAF">
        <w:t>,</w:t>
      </w:r>
      <w:r w:rsidR="00183869" w:rsidRPr="00A44DF7">
        <w:t xml:space="preserve"> за исключением</w:t>
      </w:r>
      <w:r w:rsidRPr="00A44DF7">
        <w:t xml:space="preserve"> </w:t>
      </w:r>
      <w:r w:rsidR="00225082">
        <w:t>Контрольно-счетной палаты</w:t>
      </w:r>
      <w:r w:rsidRPr="00A44DF7">
        <w:t xml:space="preserve"> городского окр</w:t>
      </w:r>
      <w:r w:rsidR="00002C01" w:rsidRPr="00A44DF7">
        <w:t>уга «Вуктыл»</w:t>
      </w:r>
      <w:r w:rsidR="00225082">
        <w:t>, которая</w:t>
      </w:r>
      <w:r w:rsidR="00192BAF">
        <w:t xml:space="preserve"> получил</w:t>
      </w:r>
      <w:r w:rsidR="00225082">
        <w:t>а</w:t>
      </w:r>
      <w:r w:rsidR="00192BAF">
        <w:t xml:space="preserve"> 0</w:t>
      </w:r>
      <w:r w:rsidRPr="00A44DF7">
        <w:t xml:space="preserve"> </w:t>
      </w:r>
      <w:r w:rsidR="00192BAF">
        <w:rPr>
          <w:i/>
        </w:rPr>
        <w:t>баллов</w:t>
      </w:r>
      <w:r w:rsidR="00183869" w:rsidRPr="00A44DF7">
        <w:rPr>
          <w:i/>
        </w:rPr>
        <w:t>.</w:t>
      </w:r>
      <w:r w:rsidR="008E362F" w:rsidRPr="00A44DF7">
        <w:rPr>
          <w:i/>
        </w:rPr>
        <w:t xml:space="preserve"> </w:t>
      </w:r>
      <w:r w:rsidRPr="00A44DF7">
        <w:t xml:space="preserve">Средняя оценка по данному показателю составляет </w:t>
      </w:r>
      <w:r w:rsidR="00192BAF">
        <w:t>4</w:t>
      </w:r>
      <w:r w:rsidR="00192BAF">
        <w:rPr>
          <w:i/>
        </w:rPr>
        <w:t xml:space="preserve"> балла</w:t>
      </w:r>
      <w:r w:rsidRPr="00A44DF7">
        <w:t>.</w:t>
      </w:r>
    </w:p>
    <w:p w:rsidR="00F7121F" w:rsidRPr="00A44DF7" w:rsidRDefault="00F7121F">
      <w:pPr>
        <w:jc w:val="both"/>
      </w:pPr>
      <w:r w:rsidRPr="00A44DF7">
        <w:tab/>
        <w:t xml:space="preserve">Суммарный средний балл по направлению «Оценка результатов исполнения бюджета в части расходов» сложился на уровне </w:t>
      </w:r>
      <w:r w:rsidR="00DC28B0">
        <w:rPr>
          <w:i/>
        </w:rPr>
        <w:t>2</w:t>
      </w:r>
      <w:r w:rsidR="008B4F7C">
        <w:rPr>
          <w:i/>
        </w:rPr>
        <w:t>4</w:t>
      </w:r>
      <w:r w:rsidR="00E76008">
        <w:rPr>
          <w:i/>
        </w:rPr>
        <w:t xml:space="preserve"> балла</w:t>
      </w:r>
      <w:r w:rsidR="00DC28B0">
        <w:rPr>
          <w:i/>
        </w:rPr>
        <w:t xml:space="preserve"> </w:t>
      </w:r>
      <w:r w:rsidRPr="00A44DF7">
        <w:t xml:space="preserve"> из 30 возможных.</w:t>
      </w:r>
    </w:p>
    <w:p w:rsidR="00F7121F" w:rsidRPr="00A44DF7" w:rsidRDefault="00F7121F">
      <w:pPr>
        <w:jc w:val="both"/>
      </w:pPr>
      <w:r w:rsidRPr="00A44DF7">
        <w:tab/>
        <w:t xml:space="preserve">По данному направлению наилучшая оценка у </w:t>
      </w:r>
      <w:r w:rsidR="008B4F7C">
        <w:t>Финансового управления администрации</w:t>
      </w:r>
      <w:r w:rsidR="00183869" w:rsidRPr="00A44DF7">
        <w:t xml:space="preserve"> </w:t>
      </w:r>
      <w:r w:rsidR="00020C26" w:rsidRPr="00A44DF7">
        <w:t>городского</w:t>
      </w:r>
      <w:r w:rsidR="008B4F7C">
        <w:t xml:space="preserve"> округа «Вуктыл» (28 баллов</w:t>
      </w:r>
      <w:r w:rsidRPr="00A44DF7">
        <w:t xml:space="preserve"> из 30 возможных).</w:t>
      </w:r>
    </w:p>
    <w:p w:rsidR="00F7121F" w:rsidRPr="00A44DF7" w:rsidRDefault="00F7121F">
      <w:r w:rsidRPr="00A44DF7">
        <w:t xml:space="preserve">                                       </w:t>
      </w:r>
    </w:p>
    <w:p w:rsidR="00F7121F" w:rsidRPr="00A44DF7" w:rsidRDefault="00F7121F">
      <w:pPr>
        <w:jc w:val="center"/>
      </w:pPr>
      <w:r w:rsidRPr="00A44DF7">
        <w:t xml:space="preserve"> </w:t>
      </w:r>
      <w:r w:rsidRPr="00A44DF7">
        <w:rPr>
          <w:b/>
        </w:rPr>
        <w:t>3. Исполнение судебных актов</w:t>
      </w:r>
    </w:p>
    <w:p w:rsidR="00F7121F" w:rsidRPr="00A44DF7" w:rsidRDefault="00F7121F">
      <w:pPr>
        <w:jc w:val="center"/>
        <w:rPr>
          <w:b/>
        </w:rPr>
      </w:pPr>
    </w:p>
    <w:p w:rsidR="00AB6EAD" w:rsidRPr="00A44DF7" w:rsidRDefault="00AB6EAD" w:rsidP="00AB6EAD">
      <w:pPr>
        <w:ind w:firstLine="709"/>
        <w:jc w:val="both"/>
      </w:pPr>
      <w:r w:rsidRPr="00A44DF7">
        <w:t>Оценка исполнения судебных актов</w:t>
      </w:r>
      <w:r w:rsidR="0032034F">
        <w:rPr>
          <w:snapToGrid w:val="0"/>
        </w:rPr>
        <w:t xml:space="preserve"> за 202</w:t>
      </w:r>
      <w:r w:rsidR="00225082">
        <w:rPr>
          <w:snapToGrid w:val="0"/>
        </w:rPr>
        <w:t>2</w:t>
      </w:r>
      <w:r w:rsidRPr="00A44DF7">
        <w:rPr>
          <w:snapToGrid w:val="0"/>
        </w:rPr>
        <w:t xml:space="preserve"> год позитивно расценивается сокращение суммы, подлежащей взысканию по поступившим и имеющимся с начала финансового года исполнительным документам за счет средств местного бюджета по состоянию на конец отчетного периода, по отношению к кассовому исполнению расходов ГРБС в отчетном периоде. </w:t>
      </w:r>
      <w:r w:rsidRPr="00A44DF7">
        <w:t>Позитивно расценивается сокращение суммы, подлежащей взысканию по исполнительным</w:t>
      </w:r>
      <w:r w:rsidR="005114F3">
        <w:t xml:space="preserve"> </w:t>
      </w:r>
      <w:r w:rsidR="00225082">
        <w:t>документам не менее 95 %. К т</w:t>
      </w:r>
      <w:r w:rsidR="005114F3">
        <w:t>ре</w:t>
      </w:r>
      <w:r w:rsidRPr="00A44DF7">
        <w:t xml:space="preserve">м ГРБС </w:t>
      </w:r>
      <w:r w:rsidR="005114F3">
        <w:t xml:space="preserve">– Контрольно-счетной палате, </w:t>
      </w:r>
      <w:r w:rsidRPr="00A44DF7">
        <w:t>Совету городского округа «Вуктыл»</w:t>
      </w:r>
      <w:r w:rsidR="005114F3">
        <w:t xml:space="preserve"> </w:t>
      </w:r>
      <w:r w:rsidRPr="00A44DF7">
        <w:t>и Финансовому управ</w:t>
      </w:r>
      <w:r w:rsidR="005114F3">
        <w:t>лению администрации ГО «Вуктыл» - д</w:t>
      </w:r>
      <w:r w:rsidRPr="00A44DF7">
        <w:t>анный</w:t>
      </w:r>
      <w:r w:rsidR="005114F3">
        <w:t xml:space="preserve"> показатель</w:t>
      </w:r>
      <w:r w:rsidRPr="00A44DF7">
        <w:t xml:space="preserve"> не применим в связи с отсутствием </w:t>
      </w:r>
      <w:r w:rsidRPr="00A44DF7">
        <w:lastRenderedPageBreak/>
        <w:t>судебных актов (исполнительных листов). Наилучшая оценка (5 баллов) достигнута по данному показателю у</w:t>
      </w:r>
      <w:r w:rsidR="00CA482E" w:rsidRPr="00A44DF7">
        <w:t xml:space="preserve"> Администрации городского округа «Вуктыл»</w:t>
      </w:r>
      <w:r w:rsidR="00225082">
        <w:t xml:space="preserve"> и Управления образования администрации ГО «Вуктыл»</w:t>
      </w:r>
      <w:r w:rsidRPr="00A44DF7">
        <w:t xml:space="preserve">, </w:t>
      </w:r>
      <w:r w:rsidR="00A67213" w:rsidRPr="00A44DF7">
        <w:t xml:space="preserve">что свидетельствует о </w:t>
      </w:r>
      <w:r w:rsidR="00DC28B0">
        <w:t>полном погашении</w:t>
      </w:r>
      <w:r w:rsidR="00A67213" w:rsidRPr="00A44DF7">
        <w:t xml:space="preserve"> суммы, подлежащей взысканию по исполнительным документам</w:t>
      </w:r>
      <w:r w:rsidR="00CA482E" w:rsidRPr="00A44DF7">
        <w:t>.</w:t>
      </w:r>
      <w:r w:rsidRPr="00A44DF7">
        <w:t xml:space="preserve"> Средняя оценка по данному показателю составляет </w:t>
      </w:r>
      <w:r w:rsidR="00CA482E" w:rsidRPr="00A44DF7">
        <w:rPr>
          <w:i/>
        </w:rPr>
        <w:t>5 баллов</w:t>
      </w:r>
      <w:r w:rsidRPr="00A44DF7">
        <w:t>.</w:t>
      </w:r>
    </w:p>
    <w:p w:rsidR="00AB6EAD" w:rsidRPr="00A44DF7" w:rsidRDefault="00AB6EAD" w:rsidP="00AB6EAD">
      <w:pPr>
        <w:ind w:firstLine="708"/>
        <w:jc w:val="both"/>
      </w:pPr>
      <w:r w:rsidRPr="00A44DF7">
        <w:t xml:space="preserve">Суммарный средний балл по направлению «Исполнение судебных актов» сложился на уровне </w:t>
      </w:r>
      <w:r w:rsidR="00CA482E" w:rsidRPr="00A44DF7">
        <w:rPr>
          <w:i/>
        </w:rPr>
        <w:t>5 баллов</w:t>
      </w:r>
      <w:r w:rsidRPr="00A44DF7">
        <w:t xml:space="preserve"> из 5 возможных.</w:t>
      </w:r>
    </w:p>
    <w:p w:rsidR="00FE0EE1" w:rsidRDefault="00FE0EE1">
      <w:pPr>
        <w:jc w:val="center"/>
        <w:rPr>
          <w:b/>
        </w:rPr>
      </w:pPr>
    </w:p>
    <w:p w:rsidR="00FE0EE1" w:rsidRDefault="00FE0EE1">
      <w:pPr>
        <w:jc w:val="center"/>
        <w:rPr>
          <w:b/>
        </w:rPr>
      </w:pPr>
    </w:p>
    <w:p w:rsidR="00F7121F" w:rsidRPr="00A44DF7" w:rsidRDefault="00082824">
      <w:pPr>
        <w:jc w:val="center"/>
        <w:rPr>
          <w:b/>
        </w:rPr>
      </w:pPr>
      <w:r w:rsidRPr="00A44DF7">
        <w:rPr>
          <w:b/>
        </w:rPr>
        <w:t xml:space="preserve"> </w:t>
      </w:r>
    </w:p>
    <w:p w:rsidR="00F7121F" w:rsidRPr="00A44DF7" w:rsidRDefault="00F7121F">
      <w:pPr>
        <w:jc w:val="center"/>
      </w:pPr>
      <w:r w:rsidRPr="00A44DF7">
        <w:rPr>
          <w:b/>
        </w:rPr>
        <w:t>4. Оценка управления обязательствами в процессе исполнения бюджета</w:t>
      </w:r>
    </w:p>
    <w:p w:rsidR="00F7121F" w:rsidRPr="00A44DF7" w:rsidRDefault="00F7121F">
      <w:pPr>
        <w:jc w:val="center"/>
        <w:rPr>
          <w:b/>
        </w:rPr>
      </w:pPr>
    </w:p>
    <w:p w:rsidR="00F7121F" w:rsidRPr="00A44DF7" w:rsidRDefault="00F7121F">
      <w:pPr>
        <w:ind w:firstLine="708"/>
        <w:jc w:val="both"/>
      </w:pPr>
      <w:r w:rsidRPr="00A44DF7">
        <w:t>Для оценки управления обязательствами в процессе исполнения бюджета рассчитывались следующие показатели:</w:t>
      </w:r>
    </w:p>
    <w:p w:rsidR="00F7121F" w:rsidRPr="00A44DF7" w:rsidRDefault="00F7121F">
      <w:pPr>
        <w:ind w:firstLine="708"/>
        <w:jc w:val="both"/>
      </w:pPr>
      <w:r w:rsidRPr="00A44DF7">
        <w:t xml:space="preserve">- изменение дебиторской задолженности ГРБС и подведомственных ему муниципальных учреждений в отчетном финансовом году. Позитивно расценивается отсутствие дебиторской задолженности (5 баллов). </w:t>
      </w:r>
      <w:r w:rsidR="006A3299">
        <w:t xml:space="preserve">У Совета городского округа «Вуктыл» дебиторская задолженность отсутствует и на 1 января 2022 года, и на 1 января 2023 года, что в свою очередь соответствует 5 баллам. </w:t>
      </w:r>
      <w:r w:rsidRPr="00A44DF7">
        <w:t>У</w:t>
      </w:r>
      <w:r w:rsidR="00082824" w:rsidRPr="00A44DF7">
        <w:t xml:space="preserve"> </w:t>
      </w:r>
      <w:r w:rsidR="006A3299">
        <w:t>Контрольно-счетной палаты</w:t>
      </w:r>
      <w:r w:rsidR="00ED1354" w:rsidRPr="00A44DF7">
        <w:t xml:space="preserve"> городского округа «Вуктыл»</w:t>
      </w:r>
      <w:r w:rsidR="00DC28B0">
        <w:t xml:space="preserve"> </w:t>
      </w:r>
      <w:r w:rsidRPr="00A44DF7">
        <w:t>дебиторская</w:t>
      </w:r>
      <w:r w:rsidR="005114F3">
        <w:t xml:space="preserve"> задолженность</w:t>
      </w:r>
      <w:r w:rsidRPr="00A44DF7">
        <w:t xml:space="preserve"> </w:t>
      </w:r>
      <w:r w:rsidR="006A3299">
        <w:t>не изменилась, что соответствует 2</w:t>
      </w:r>
      <w:r w:rsidRPr="00A44DF7">
        <w:t xml:space="preserve"> баллам</w:t>
      </w:r>
      <w:r w:rsidR="00A967F3" w:rsidRPr="00A44DF7">
        <w:t>. У</w:t>
      </w:r>
      <w:r w:rsidRPr="00A44DF7">
        <w:t xml:space="preserve"> </w:t>
      </w:r>
      <w:r w:rsidR="006A3299">
        <w:t>Администрации</w:t>
      </w:r>
      <w:r w:rsidRPr="00A44DF7">
        <w:t xml:space="preserve">  городского округа «Вуктыл»</w:t>
      </w:r>
      <w:r w:rsidR="006A3299">
        <w:t>, Управления образования администрации ГО «Вуктыл»</w:t>
      </w:r>
      <w:r w:rsidR="00A967F3" w:rsidRPr="00A44DF7">
        <w:t xml:space="preserve"> </w:t>
      </w:r>
      <w:r w:rsidR="005114F3">
        <w:t xml:space="preserve">и Финансового управления администрации ГО «Вуктыл» </w:t>
      </w:r>
      <w:r w:rsidR="00A967F3" w:rsidRPr="00A44DF7">
        <w:t xml:space="preserve">дебиторская задолженность на конец отчетного периода </w:t>
      </w:r>
      <w:r w:rsidR="005114F3">
        <w:t>увеличилась</w:t>
      </w:r>
      <w:r w:rsidRPr="00A44DF7">
        <w:t>,</w:t>
      </w:r>
      <w:r w:rsidR="00A44DF7">
        <w:t xml:space="preserve"> </w:t>
      </w:r>
      <w:r w:rsidRPr="00A44DF7">
        <w:t>что с</w:t>
      </w:r>
      <w:r w:rsidR="005114F3">
        <w:t>оответствует значению показателя</w:t>
      </w:r>
      <w:r w:rsidRPr="00A44DF7">
        <w:t xml:space="preserve"> </w:t>
      </w:r>
      <w:r w:rsidR="00B6119E">
        <w:t xml:space="preserve">0 </w:t>
      </w:r>
      <w:r w:rsidRPr="00A44DF7">
        <w:t>балл</w:t>
      </w:r>
      <w:r w:rsidR="00B6119E">
        <w:t>ов</w:t>
      </w:r>
      <w:r w:rsidRPr="00A44DF7">
        <w:t>. Средняя оценка по дан</w:t>
      </w:r>
      <w:r w:rsidR="002408B1" w:rsidRPr="00A44DF7">
        <w:t>ному показателю составляет</w:t>
      </w:r>
      <w:r w:rsidR="00DE4624">
        <w:rPr>
          <w:i/>
        </w:rPr>
        <w:t xml:space="preserve"> 1</w:t>
      </w:r>
      <w:r w:rsidRPr="00A44DF7">
        <w:rPr>
          <w:i/>
        </w:rPr>
        <w:t xml:space="preserve"> балл</w:t>
      </w:r>
      <w:r w:rsidRPr="00A44DF7">
        <w:t>;</w:t>
      </w:r>
    </w:p>
    <w:p w:rsidR="00F7121F" w:rsidRPr="00A44DF7" w:rsidRDefault="00F7121F">
      <w:pPr>
        <w:ind w:firstLine="708"/>
        <w:jc w:val="both"/>
      </w:pPr>
      <w:r w:rsidRPr="00A44DF7">
        <w:t xml:space="preserve">- наличие у ГРБС и подведомственных ему муниципальных учреждений просроченной кредиторской задолженности. Целевым ориентиром является значение показателя, равное 0. Данный ориентир достигли </w:t>
      </w:r>
      <w:proofErr w:type="gramStart"/>
      <w:r w:rsidRPr="00A44DF7">
        <w:t>следующие</w:t>
      </w:r>
      <w:proofErr w:type="gramEnd"/>
      <w:r w:rsidRPr="00A44DF7">
        <w:t xml:space="preserve"> ГРБС: Совет городского округа «Вуктыл»</w:t>
      </w:r>
      <w:r w:rsidR="00F02FCB" w:rsidRPr="00A44DF7">
        <w:t>,</w:t>
      </w:r>
      <w:r w:rsidR="00D903FF">
        <w:t xml:space="preserve"> Управление образования администрации ГО «Вуктыл» и Финансовое управление администрации ГО «Вуктыл»,</w:t>
      </w:r>
      <w:r w:rsidR="00F02FCB" w:rsidRPr="00A44DF7">
        <w:t xml:space="preserve"> что в свою очередь соответствует 5 баллам. </w:t>
      </w:r>
      <w:r w:rsidR="00783FA1" w:rsidRPr="00A44DF7">
        <w:t xml:space="preserve"> Просроченная кредиторска</w:t>
      </w:r>
      <w:r w:rsidR="00D903FF">
        <w:t>я задолженность на 1 января 202</w:t>
      </w:r>
      <w:r w:rsidR="003614FB">
        <w:t>3</w:t>
      </w:r>
      <w:r w:rsidR="00783FA1" w:rsidRPr="00A44DF7">
        <w:t xml:space="preserve"> года</w:t>
      </w:r>
      <w:r w:rsidRPr="00A44DF7">
        <w:t xml:space="preserve"> </w:t>
      </w:r>
      <w:r w:rsidR="00783FA1" w:rsidRPr="00A44DF7">
        <w:t>и</w:t>
      </w:r>
      <w:r w:rsidRPr="00A44DF7">
        <w:t xml:space="preserve">меется </w:t>
      </w:r>
      <w:r w:rsidR="00D07AC7" w:rsidRPr="00A44DF7">
        <w:t>у</w:t>
      </w:r>
      <w:r w:rsidR="00D903FF">
        <w:t xml:space="preserve"> </w:t>
      </w:r>
      <w:r w:rsidR="003614FB">
        <w:t xml:space="preserve">Контрольно-счетной палаты ГО «Вуктыл» и </w:t>
      </w:r>
      <w:r w:rsidR="00DC28B0">
        <w:t>Администрации</w:t>
      </w:r>
      <w:r w:rsidRPr="00A44DF7">
        <w:t xml:space="preserve"> городского округа «Вуктыл»</w:t>
      </w:r>
      <w:r w:rsidR="00D903FF">
        <w:t xml:space="preserve"> </w:t>
      </w:r>
      <w:r w:rsidR="00D903FF" w:rsidRPr="00A44DF7">
        <w:t>(минимальная оценка 0 баллов)</w:t>
      </w:r>
      <w:r w:rsidR="00D07AC7" w:rsidRPr="00A44DF7">
        <w:t>,</w:t>
      </w:r>
      <w:r w:rsidRPr="00A44DF7">
        <w:t xml:space="preserve"> данная ситуация сложилась в связи с не</w:t>
      </w:r>
      <w:r w:rsidR="00D903FF">
        <w:t>достаточностью денежных сре</w:t>
      </w:r>
      <w:proofErr w:type="gramStart"/>
      <w:r w:rsidR="00D903FF">
        <w:t>дств</w:t>
      </w:r>
      <w:r w:rsidRPr="00A44DF7">
        <w:t xml:space="preserve"> дл</w:t>
      </w:r>
      <w:proofErr w:type="gramEnd"/>
      <w:r w:rsidRPr="00A44DF7">
        <w:t xml:space="preserve">я погашения просроченной кредиторской задолженности. Средняя оценка по данному показателю составляет </w:t>
      </w:r>
      <w:r w:rsidR="003614FB">
        <w:t>3</w:t>
      </w:r>
      <w:r w:rsidRPr="00A44DF7">
        <w:rPr>
          <w:i/>
        </w:rPr>
        <w:t xml:space="preserve"> балла</w:t>
      </w:r>
      <w:r w:rsidRPr="00A44DF7">
        <w:t>;</w:t>
      </w:r>
    </w:p>
    <w:p w:rsidR="00F7121F" w:rsidRPr="00A44DF7" w:rsidRDefault="00F7121F">
      <w:pPr>
        <w:ind w:firstLine="708"/>
        <w:jc w:val="both"/>
      </w:pPr>
      <w:r w:rsidRPr="00A44DF7">
        <w:t>- доля отклоненных заявок на оплату расходов по отношению к общему объему рассчитывается как отношение количества отклоненных заявок на оплату расходов ГРБС в отчетном периоде к общему количеству заявок на оплату расходов ГРБС в отчетном финансовом году. Целевым ориентиром является значение показателя, равное 0.</w:t>
      </w:r>
      <w:r w:rsidR="003B0B18" w:rsidRPr="00A44DF7">
        <w:t xml:space="preserve"> </w:t>
      </w:r>
      <w:r w:rsidR="003614FB">
        <w:t>Два</w:t>
      </w:r>
      <w:r w:rsidR="00F02FCB" w:rsidRPr="00A44DF7">
        <w:t xml:space="preserve"> ГРБС</w:t>
      </w:r>
      <w:r w:rsidR="003614FB">
        <w:t xml:space="preserve"> (Контрольно-счетная палата ГО «Вуктыл» и Совет городского округа «Вуктыл»)</w:t>
      </w:r>
      <w:r w:rsidR="003B0B18" w:rsidRPr="00A44DF7">
        <w:t xml:space="preserve"> достиг</w:t>
      </w:r>
      <w:r w:rsidR="00F02FCB" w:rsidRPr="00A44DF7">
        <w:t>ли</w:t>
      </w:r>
      <w:r w:rsidR="003B0B18" w:rsidRPr="00A44DF7">
        <w:t xml:space="preserve"> оценку </w:t>
      </w:r>
      <w:r w:rsidR="00E22810">
        <w:t xml:space="preserve">в </w:t>
      </w:r>
      <w:r w:rsidR="003614FB">
        <w:t>1</w:t>
      </w:r>
      <w:r w:rsidR="00F02FCB" w:rsidRPr="00A44DF7">
        <w:t xml:space="preserve"> балл,</w:t>
      </w:r>
      <w:r w:rsidR="003B0B18" w:rsidRPr="00A44DF7">
        <w:t xml:space="preserve"> имея </w:t>
      </w:r>
      <w:r w:rsidR="00257558">
        <w:t>множество</w:t>
      </w:r>
      <w:r w:rsidR="00F02FCB" w:rsidRPr="00A44DF7">
        <w:t xml:space="preserve"> </w:t>
      </w:r>
      <w:r w:rsidR="003B0B18" w:rsidRPr="00A44DF7">
        <w:t>отклоненных заявок</w:t>
      </w:r>
      <w:r w:rsidR="00E22810">
        <w:t xml:space="preserve"> (от </w:t>
      </w:r>
      <w:r w:rsidR="003614FB">
        <w:t>33,33</w:t>
      </w:r>
      <w:r w:rsidR="00E22810">
        <w:t xml:space="preserve">% до </w:t>
      </w:r>
      <w:r w:rsidR="003614FB">
        <w:t>4</w:t>
      </w:r>
      <w:r w:rsidR="00E22810">
        <w:t>0</w:t>
      </w:r>
      <w:r w:rsidR="00F02FCB" w:rsidRPr="00A44DF7">
        <w:t>,</w:t>
      </w:r>
      <w:r w:rsidR="00E22810">
        <w:t>0</w:t>
      </w:r>
      <w:r w:rsidR="00F02FCB" w:rsidRPr="00A44DF7">
        <w:t xml:space="preserve"> % от общего количества заявок)</w:t>
      </w:r>
      <w:r w:rsidR="003614FB">
        <w:t>, что является худшей оценкой.</w:t>
      </w:r>
      <w:r w:rsidR="003B0B18" w:rsidRPr="00A44DF7">
        <w:t xml:space="preserve"> </w:t>
      </w:r>
      <w:r w:rsidR="003614FB">
        <w:t xml:space="preserve">Управление образования администрации ГО «Вуктыл» и </w:t>
      </w:r>
      <w:r w:rsidR="00375FDB" w:rsidRPr="00A44DF7">
        <w:t>Финансовое управление администрации ГО «Вуктыл»</w:t>
      </w:r>
      <w:r w:rsidR="003614FB">
        <w:t xml:space="preserve"> достигли</w:t>
      </w:r>
      <w:r w:rsidR="00257558">
        <w:t xml:space="preserve"> лучшей оценки данного показателя, а именно 4 балла или 6,2</w:t>
      </w:r>
      <w:r w:rsidR="003614FB">
        <w:t>1</w:t>
      </w:r>
      <w:r w:rsidR="00257558">
        <w:t>%</w:t>
      </w:r>
      <w:r w:rsidR="003614FB">
        <w:t xml:space="preserve"> и 3,55% соответственно</w:t>
      </w:r>
      <w:r w:rsidR="00257558">
        <w:t>.</w:t>
      </w:r>
      <w:r w:rsidR="00375FDB" w:rsidRPr="00A44DF7">
        <w:t xml:space="preserve"> </w:t>
      </w:r>
      <w:r w:rsidR="003614FB">
        <w:t>Администрация</w:t>
      </w:r>
      <w:r w:rsidR="00375FDB" w:rsidRPr="00A44DF7">
        <w:t xml:space="preserve"> гор</w:t>
      </w:r>
      <w:r w:rsidR="00257558">
        <w:t xml:space="preserve">одского округа «Вуктыл» получил оценку </w:t>
      </w:r>
      <w:r w:rsidR="003614FB">
        <w:t>3</w:t>
      </w:r>
      <w:r w:rsidR="00257558">
        <w:t xml:space="preserve"> </w:t>
      </w:r>
      <w:r w:rsidR="00375FDB" w:rsidRPr="00A44DF7">
        <w:t>балл</w:t>
      </w:r>
      <w:r w:rsidR="003614FB">
        <w:t>а</w:t>
      </w:r>
      <w:r w:rsidR="003B0B18" w:rsidRPr="00A44DF7">
        <w:t xml:space="preserve">. </w:t>
      </w:r>
      <w:r w:rsidRPr="00A44DF7">
        <w:t xml:space="preserve">Средняя оценка по данному показателю составляет </w:t>
      </w:r>
      <w:r w:rsidR="00257558">
        <w:rPr>
          <w:i/>
        </w:rPr>
        <w:t>3</w:t>
      </w:r>
      <w:r w:rsidRPr="00A44DF7">
        <w:rPr>
          <w:i/>
        </w:rPr>
        <w:t xml:space="preserve"> балла</w:t>
      </w:r>
      <w:r w:rsidRPr="00A44DF7">
        <w:t>;</w:t>
      </w:r>
    </w:p>
    <w:p w:rsidR="00F7121F" w:rsidRPr="00A44DF7" w:rsidRDefault="00F7121F">
      <w:pPr>
        <w:ind w:firstLine="708"/>
        <w:jc w:val="both"/>
      </w:pPr>
      <w:r w:rsidRPr="00A44DF7">
        <w:t>- изменение кредиторской задолженности ГРБС и подведомственных ему муниципальных учреждений в отчетном финансовом году. Позитивно расценивается отсутствие кредиторской задолженности (5 баллов). Отсутствие кредиторской задолженности наблюдается у Совета городского округа «Вуктыл», что соответствует 5 баллам. Снижен</w:t>
      </w:r>
      <w:r w:rsidR="00B84B18" w:rsidRPr="00A44DF7">
        <w:t>ие кредиторской задолженности наблюдаются</w:t>
      </w:r>
      <w:r w:rsidRPr="00A44DF7">
        <w:t xml:space="preserve"> у</w:t>
      </w:r>
      <w:r w:rsidR="00B84B18" w:rsidRPr="00A44DF7">
        <w:t xml:space="preserve"> </w:t>
      </w:r>
      <w:r w:rsidR="00257558">
        <w:t xml:space="preserve">остальных ГРБС - </w:t>
      </w:r>
      <w:r w:rsidR="00B84B18" w:rsidRPr="00A44DF7">
        <w:t xml:space="preserve">Контрольно-счетной палаты </w:t>
      </w:r>
      <w:r w:rsidR="00257558">
        <w:t>городского</w:t>
      </w:r>
      <w:r w:rsidR="00B84B18" w:rsidRPr="00A44DF7">
        <w:t xml:space="preserve"> округа «Вуктыл»</w:t>
      </w:r>
      <w:r w:rsidR="00375FDB" w:rsidRPr="00A44DF7">
        <w:t>, Администрации городского округа «Вуктыл»</w:t>
      </w:r>
      <w:r w:rsidR="00257558">
        <w:t>, Управления образования администрации ГО «Вуктыл»</w:t>
      </w:r>
      <w:r w:rsidR="00375FDB" w:rsidRPr="00A44DF7">
        <w:t xml:space="preserve"> и Финансового управления администрации ГО «Вуктыл», </w:t>
      </w:r>
      <w:r w:rsidR="00B84B18" w:rsidRPr="00A44DF7">
        <w:t>что является хорошим показателем</w:t>
      </w:r>
      <w:r w:rsidR="00AA6797" w:rsidRPr="00A44DF7">
        <w:t xml:space="preserve"> и соответствует 4 баллам</w:t>
      </w:r>
      <w:r w:rsidR="00B84B18" w:rsidRPr="00A44DF7">
        <w:t>.</w:t>
      </w:r>
      <w:r w:rsidRPr="00A44DF7">
        <w:t xml:space="preserve"> Средняя оценка по данн</w:t>
      </w:r>
      <w:r w:rsidR="00A57745" w:rsidRPr="00A44DF7">
        <w:t>ому показателю составляет</w:t>
      </w:r>
      <w:r w:rsidR="004B0CFA" w:rsidRPr="00A44DF7">
        <w:t xml:space="preserve"> </w:t>
      </w:r>
      <w:r w:rsidR="00257558">
        <w:rPr>
          <w:i/>
        </w:rPr>
        <w:t>4</w:t>
      </w:r>
      <w:r w:rsidRPr="00A44DF7">
        <w:rPr>
          <w:i/>
        </w:rPr>
        <w:t xml:space="preserve">  балл</w:t>
      </w:r>
      <w:r w:rsidR="00A57745" w:rsidRPr="00A44DF7">
        <w:rPr>
          <w:i/>
        </w:rPr>
        <w:t>а</w:t>
      </w:r>
      <w:r w:rsidRPr="00A44DF7">
        <w:rPr>
          <w:i/>
        </w:rPr>
        <w:t>.</w:t>
      </w:r>
    </w:p>
    <w:p w:rsidR="00F7121F" w:rsidRPr="00A44DF7" w:rsidRDefault="00F7121F">
      <w:pPr>
        <w:ind w:firstLine="708"/>
        <w:jc w:val="both"/>
      </w:pPr>
      <w:r w:rsidRPr="00A44DF7">
        <w:lastRenderedPageBreak/>
        <w:t xml:space="preserve">Суммарный средний балл по направлению «Оценка управления обязательствами в процессе исполнения бюджета» сложился на уровне </w:t>
      </w:r>
      <w:r w:rsidR="00F02FCB" w:rsidRPr="00A44DF7">
        <w:rPr>
          <w:i/>
        </w:rPr>
        <w:t>1</w:t>
      </w:r>
      <w:r w:rsidR="003614FB">
        <w:rPr>
          <w:i/>
        </w:rPr>
        <w:t>1</w:t>
      </w:r>
      <w:r w:rsidR="00451387" w:rsidRPr="00A44DF7">
        <w:rPr>
          <w:i/>
        </w:rPr>
        <w:t>,</w:t>
      </w:r>
      <w:r w:rsidR="003614FB">
        <w:rPr>
          <w:i/>
        </w:rPr>
        <w:t>2</w:t>
      </w:r>
      <w:r w:rsidRPr="00A44DF7">
        <w:rPr>
          <w:i/>
        </w:rPr>
        <w:t xml:space="preserve"> баллов</w:t>
      </w:r>
      <w:r w:rsidRPr="00A44DF7">
        <w:t xml:space="preserve"> из 20 возможных.</w:t>
      </w:r>
    </w:p>
    <w:p w:rsidR="00F7121F" w:rsidRPr="00A44DF7" w:rsidRDefault="00F7121F">
      <w:pPr>
        <w:jc w:val="both"/>
      </w:pPr>
      <w:r w:rsidRPr="00A44DF7">
        <w:tab/>
        <w:t xml:space="preserve">По данному направлению </w:t>
      </w:r>
      <w:r w:rsidR="00451387" w:rsidRPr="00A44DF7">
        <w:t>максимальную</w:t>
      </w:r>
      <w:r w:rsidRPr="00A44DF7">
        <w:t xml:space="preserve"> оценку </w:t>
      </w:r>
      <w:r w:rsidR="00DC28B0">
        <w:t>получил</w:t>
      </w:r>
      <w:r w:rsidRPr="00A44DF7">
        <w:t xml:space="preserve"> Сове</w:t>
      </w:r>
      <w:r w:rsidR="00451387" w:rsidRPr="00A44DF7">
        <w:t>т городского округа «Вуктыл»</w:t>
      </w:r>
      <w:r w:rsidR="00257558">
        <w:t xml:space="preserve"> </w:t>
      </w:r>
      <w:r w:rsidR="003614FB">
        <w:t xml:space="preserve">- </w:t>
      </w:r>
      <w:r w:rsidR="00257558">
        <w:t>16</w:t>
      </w:r>
      <w:r w:rsidR="003614FB">
        <w:t xml:space="preserve"> баллов из 20 возможных</w:t>
      </w:r>
      <w:r w:rsidRPr="00A44DF7">
        <w:t xml:space="preserve">. </w:t>
      </w:r>
    </w:p>
    <w:p w:rsidR="003B0733" w:rsidRDefault="003B0733">
      <w:pPr>
        <w:jc w:val="center"/>
        <w:rPr>
          <w:b/>
        </w:rPr>
      </w:pPr>
    </w:p>
    <w:p w:rsidR="00F7121F" w:rsidRPr="00A44DF7" w:rsidRDefault="00F7121F">
      <w:pPr>
        <w:jc w:val="center"/>
      </w:pPr>
      <w:r w:rsidRPr="00A44DF7">
        <w:rPr>
          <w:b/>
        </w:rPr>
        <w:t>5. Оценка состояния учета и отчетности</w:t>
      </w:r>
    </w:p>
    <w:p w:rsidR="00F7121F" w:rsidRPr="00A44DF7" w:rsidRDefault="00F7121F">
      <w:pPr>
        <w:ind w:firstLine="709"/>
        <w:jc w:val="both"/>
        <w:rPr>
          <w:b/>
        </w:rPr>
      </w:pPr>
    </w:p>
    <w:p w:rsidR="00F7121F" w:rsidRPr="00A44DF7" w:rsidRDefault="00F7121F">
      <w:pPr>
        <w:pStyle w:val="ac"/>
        <w:ind w:firstLine="709"/>
        <w:jc w:val="both"/>
      </w:pPr>
      <w:r w:rsidRPr="00A44DF7">
        <w:rPr>
          <w:sz w:val="24"/>
          <w:szCs w:val="24"/>
        </w:rPr>
        <w:t>Для оценки состояния учета и отчетности рассматривались следующие показатели:</w:t>
      </w:r>
    </w:p>
    <w:p w:rsidR="00F7121F" w:rsidRPr="00A44DF7" w:rsidRDefault="00F7121F">
      <w:pPr>
        <w:pStyle w:val="ac"/>
        <w:ind w:firstLine="709"/>
        <w:jc w:val="both"/>
      </w:pPr>
      <w:r w:rsidRPr="00A44DF7">
        <w:rPr>
          <w:sz w:val="24"/>
          <w:szCs w:val="24"/>
        </w:rPr>
        <w:t>-</w:t>
      </w:r>
      <w:r w:rsidR="00257558">
        <w:rPr>
          <w:sz w:val="24"/>
          <w:szCs w:val="24"/>
        </w:rPr>
        <w:t xml:space="preserve"> </w:t>
      </w:r>
      <w:r w:rsidRPr="00A44DF7">
        <w:rPr>
          <w:sz w:val="24"/>
          <w:szCs w:val="24"/>
        </w:rPr>
        <w:t xml:space="preserve">предоставление в составе годовой бюджетной отчетности сведений об исполнении текстовых статей закона (решения) о бюджете. Сведения представлены всеми ГРБС (5 баллов). Средняя оценка по данному показателю также составляет </w:t>
      </w:r>
      <w:r w:rsidRPr="00A44DF7">
        <w:rPr>
          <w:i/>
          <w:sz w:val="24"/>
          <w:szCs w:val="24"/>
        </w:rPr>
        <w:t>5 баллов</w:t>
      </w:r>
      <w:r w:rsidRPr="00A44DF7">
        <w:rPr>
          <w:sz w:val="24"/>
          <w:szCs w:val="24"/>
        </w:rPr>
        <w:t>;</w:t>
      </w:r>
    </w:p>
    <w:p w:rsidR="00F7121F" w:rsidRPr="00A44DF7" w:rsidRDefault="00F7121F">
      <w:pPr>
        <w:pStyle w:val="ac"/>
        <w:ind w:firstLine="709"/>
        <w:jc w:val="both"/>
      </w:pPr>
      <w:r w:rsidRPr="00A44DF7">
        <w:rPr>
          <w:sz w:val="24"/>
          <w:szCs w:val="24"/>
        </w:rPr>
        <w:t xml:space="preserve">- соблюдение сроков представления ГРБС годовой бюджетной отчетности. Оценивается соблюдение сроков представления ГРБС при представлении годовой бюджетной отчетности. Годовая бюджетная отчетность представлена </w:t>
      </w:r>
      <w:r w:rsidR="00257558">
        <w:rPr>
          <w:sz w:val="24"/>
          <w:szCs w:val="24"/>
        </w:rPr>
        <w:t xml:space="preserve">не своевременно только Администрацией городского округа «Вуктыл», что соответствует значению показателя 0 баллов. Остальные </w:t>
      </w:r>
      <w:r w:rsidRPr="00A44DF7">
        <w:rPr>
          <w:sz w:val="24"/>
          <w:szCs w:val="24"/>
        </w:rPr>
        <w:t>ГРБС</w:t>
      </w:r>
      <w:r w:rsidR="005C1A2C" w:rsidRPr="00A44DF7">
        <w:rPr>
          <w:sz w:val="24"/>
          <w:szCs w:val="24"/>
        </w:rPr>
        <w:t xml:space="preserve"> </w:t>
      </w:r>
      <w:r w:rsidR="00257558">
        <w:rPr>
          <w:sz w:val="24"/>
          <w:szCs w:val="24"/>
        </w:rPr>
        <w:t>получили высшую оценку – 5 баллов</w:t>
      </w:r>
      <w:r w:rsidR="006E7D67" w:rsidRPr="00A44DF7">
        <w:rPr>
          <w:sz w:val="24"/>
          <w:szCs w:val="24"/>
        </w:rPr>
        <w:t>.</w:t>
      </w:r>
      <w:r w:rsidRPr="00A44DF7">
        <w:rPr>
          <w:sz w:val="24"/>
          <w:szCs w:val="24"/>
        </w:rPr>
        <w:t xml:space="preserve"> Средняя оценка по данному показателю составляет </w:t>
      </w:r>
      <w:r w:rsidR="00257558">
        <w:rPr>
          <w:i/>
          <w:sz w:val="24"/>
          <w:szCs w:val="24"/>
        </w:rPr>
        <w:t>4</w:t>
      </w:r>
      <w:r w:rsidR="00ED1354" w:rsidRPr="00A44DF7">
        <w:rPr>
          <w:i/>
          <w:sz w:val="24"/>
          <w:szCs w:val="24"/>
        </w:rPr>
        <w:t xml:space="preserve"> балла</w:t>
      </w:r>
      <w:r w:rsidRPr="00A44DF7">
        <w:rPr>
          <w:sz w:val="24"/>
          <w:szCs w:val="24"/>
        </w:rPr>
        <w:t xml:space="preserve">; </w:t>
      </w:r>
    </w:p>
    <w:p w:rsidR="00F7121F" w:rsidRPr="00A44DF7" w:rsidRDefault="00F7121F">
      <w:pPr>
        <w:pStyle w:val="ac"/>
        <w:ind w:firstLine="709"/>
        <w:jc w:val="both"/>
      </w:pPr>
      <w:r w:rsidRPr="00A44DF7">
        <w:rPr>
          <w:sz w:val="24"/>
          <w:szCs w:val="24"/>
        </w:rPr>
        <w:t xml:space="preserve">- соответствие предоставленной в Финансовое управление бюджетной отчетности установленным требованиям. Оценивается качество предоставления бюджетной отчетности. </w:t>
      </w:r>
      <w:r w:rsidR="00257558">
        <w:rPr>
          <w:sz w:val="24"/>
          <w:szCs w:val="24"/>
        </w:rPr>
        <w:t xml:space="preserve">Все ГРБС получили </w:t>
      </w:r>
      <w:r w:rsidR="00EA3C7E">
        <w:rPr>
          <w:sz w:val="24"/>
          <w:szCs w:val="24"/>
        </w:rPr>
        <w:t>максимальную оценку п</w:t>
      </w:r>
      <w:r w:rsidRPr="00A44DF7">
        <w:rPr>
          <w:sz w:val="24"/>
          <w:szCs w:val="24"/>
        </w:rPr>
        <w:t>о данному показателю</w:t>
      </w:r>
      <w:r w:rsidR="00EA3C7E">
        <w:rPr>
          <w:sz w:val="24"/>
          <w:szCs w:val="24"/>
        </w:rPr>
        <w:t xml:space="preserve"> –</w:t>
      </w:r>
      <w:r w:rsidRPr="00A44DF7">
        <w:rPr>
          <w:sz w:val="24"/>
          <w:szCs w:val="24"/>
        </w:rPr>
        <w:t xml:space="preserve"> </w:t>
      </w:r>
      <w:r w:rsidR="00EA3C7E">
        <w:rPr>
          <w:sz w:val="24"/>
          <w:szCs w:val="24"/>
        </w:rPr>
        <w:t xml:space="preserve">5 </w:t>
      </w:r>
      <w:r w:rsidRPr="00A44DF7">
        <w:rPr>
          <w:sz w:val="24"/>
          <w:szCs w:val="24"/>
        </w:rPr>
        <w:t>баллов (отче</w:t>
      </w:r>
      <w:r w:rsidR="00EA3C7E">
        <w:rPr>
          <w:sz w:val="24"/>
          <w:szCs w:val="24"/>
        </w:rPr>
        <w:t>тность</w:t>
      </w:r>
      <w:r w:rsidRPr="00A44DF7">
        <w:rPr>
          <w:sz w:val="24"/>
          <w:szCs w:val="24"/>
        </w:rPr>
        <w:t xml:space="preserve"> соотве</w:t>
      </w:r>
      <w:r w:rsidR="00D40703" w:rsidRPr="00A44DF7">
        <w:rPr>
          <w:sz w:val="24"/>
          <w:szCs w:val="24"/>
        </w:rPr>
        <w:t>тствует требованиям)</w:t>
      </w:r>
      <w:r w:rsidRPr="00A44DF7">
        <w:rPr>
          <w:sz w:val="24"/>
          <w:szCs w:val="24"/>
        </w:rPr>
        <w:t xml:space="preserve">. Средняя оценка по данному показателю составляет </w:t>
      </w:r>
      <w:r w:rsidR="00EA3C7E">
        <w:rPr>
          <w:i/>
          <w:sz w:val="24"/>
          <w:szCs w:val="24"/>
        </w:rPr>
        <w:t>5</w:t>
      </w:r>
      <w:r w:rsidRPr="00A44DF7">
        <w:rPr>
          <w:i/>
          <w:sz w:val="24"/>
          <w:szCs w:val="24"/>
        </w:rPr>
        <w:t xml:space="preserve"> балл</w:t>
      </w:r>
      <w:r w:rsidR="000A1558" w:rsidRPr="00A44DF7">
        <w:rPr>
          <w:i/>
          <w:sz w:val="24"/>
          <w:szCs w:val="24"/>
        </w:rPr>
        <w:t>ов</w:t>
      </w:r>
      <w:r w:rsidRPr="00A44DF7">
        <w:rPr>
          <w:i/>
          <w:sz w:val="24"/>
          <w:szCs w:val="24"/>
        </w:rPr>
        <w:t>.</w:t>
      </w:r>
      <w:r w:rsidR="00A546F3" w:rsidRPr="00A44DF7">
        <w:rPr>
          <w:i/>
          <w:sz w:val="24"/>
          <w:szCs w:val="24"/>
        </w:rPr>
        <w:t xml:space="preserve"> </w:t>
      </w:r>
    </w:p>
    <w:p w:rsidR="00F7121F" w:rsidRPr="00A44DF7" w:rsidRDefault="00F7121F">
      <w:pPr>
        <w:ind w:firstLine="708"/>
        <w:jc w:val="both"/>
      </w:pPr>
      <w:r w:rsidRPr="00A44DF7">
        <w:t xml:space="preserve">Суммарный средний балл по направлению «Оценка состояния учета и отчетности» сложился на уровне </w:t>
      </w:r>
      <w:r w:rsidR="00EA3C7E">
        <w:rPr>
          <w:i/>
        </w:rPr>
        <w:t>14</w:t>
      </w:r>
      <w:r w:rsidRPr="00A44DF7">
        <w:rPr>
          <w:i/>
        </w:rPr>
        <w:t xml:space="preserve"> баллов</w:t>
      </w:r>
      <w:r w:rsidRPr="00A44DF7">
        <w:t xml:space="preserve"> из 15 возможных.</w:t>
      </w:r>
    </w:p>
    <w:p w:rsidR="00F7121F" w:rsidRPr="00A44DF7" w:rsidRDefault="00F7121F">
      <w:pPr>
        <w:jc w:val="both"/>
      </w:pPr>
      <w:r w:rsidRPr="00A44DF7">
        <w:tab/>
      </w:r>
    </w:p>
    <w:p w:rsidR="00F7121F" w:rsidRPr="00A44DF7" w:rsidRDefault="00F7121F">
      <w:pPr>
        <w:pStyle w:val="a9"/>
        <w:ind w:firstLine="0"/>
      </w:pPr>
      <w:r w:rsidRPr="00A44DF7">
        <w:rPr>
          <w:sz w:val="24"/>
          <w:szCs w:val="24"/>
        </w:rPr>
        <w:t>6. Оценка организации контроля</w:t>
      </w:r>
    </w:p>
    <w:p w:rsidR="00F7121F" w:rsidRPr="00A44DF7" w:rsidRDefault="00F7121F">
      <w:pPr>
        <w:pStyle w:val="a9"/>
        <w:ind w:firstLine="0"/>
        <w:rPr>
          <w:sz w:val="24"/>
          <w:szCs w:val="24"/>
        </w:rPr>
      </w:pPr>
    </w:p>
    <w:p w:rsidR="00F7121F" w:rsidRPr="00A44DF7" w:rsidRDefault="00F7121F">
      <w:pPr>
        <w:pStyle w:val="a9"/>
        <w:ind w:firstLine="709"/>
        <w:jc w:val="both"/>
      </w:pPr>
      <w:r w:rsidRPr="00A44DF7">
        <w:rPr>
          <w:b w:val="0"/>
          <w:sz w:val="24"/>
          <w:szCs w:val="24"/>
        </w:rPr>
        <w:t xml:space="preserve"> В ходе оценки организации контроля оценивалась:</w:t>
      </w:r>
    </w:p>
    <w:p w:rsidR="00854072" w:rsidRPr="00A44DF7" w:rsidRDefault="00F7121F" w:rsidP="00854072">
      <w:pPr>
        <w:pStyle w:val="a9"/>
        <w:jc w:val="both"/>
        <w:rPr>
          <w:b w:val="0"/>
          <w:sz w:val="24"/>
          <w:szCs w:val="24"/>
        </w:rPr>
      </w:pPr>
      <w:r w:rsidRPr="00A44DF7">
        <w:rPr>
          <w:b w:val="0"/>
          <w:sz w:val="24"/>
          <w:szCs w:val="24"/>
        </w:rPr>
        <w:t xml:space="preserve">- своевременность представления отчета «О выполнении плана по сети, штатам и контингентам получателей бюджетных средств, состоящих на бюджетах МО» за отчетный финансовый год. </w:t>
      </w:r>
      <w:r w:rsidR="00854072" w:rsidRPr="00A44DF7">
        <w:rPr>
          <w:b w:val="0"/>
          <w:sz w:val="24"/>
          <w:szCs w:val="24"/>
        </w:rPr>
        <w:t>Данный показатель не применим ко всем ГРБС, та</w:t>
      </w:r>
      <w:r w:rsidR="00EA3C7E">
        <w:rPr>
          <w:b w:val="0"/>
          <w:sz w:val="24"/>
          <w:szCs w:val="24"/>
        </w:rPr>
        <w:t>к как отчет за 202</w:t>
      </w:r>
      <w:r w:rsidR="00823DB2">
        <w:rPr>
          <w:b w:val="0"/>
          <w:sz w:val="24"/>
          <w:szCs w:val="24"/>
        </w:rPr>
        <w:t>2</w:t>
      </w:r>
      <w:r w:rsidR="00854072" w:rsidRPr="00A44DF7">
        <w:rPr>
          <w:b w:val="0"/>
          <w:sz w:val="24"/>
          <w:szCs w:val="24"/>
        </w:rPr>
        <w:t xml:space="preserve"> год по настоящее время не запрашивался</w:t>
      </w:r>
      <w:r w:rsidR="005C1A2C" w:rsidRPr="00A44DF7">
        <w:rPr>
          <w:b w:val="0"/>
          <w:sz w:val="24"/>
          <w:szCs w:val="24"/>
        </w:rPr>
        <w:t xml:space="preserve"> Министерством Финансов РК</w:t>
      </w:r>
      <w:r w:rsidR="00DC28B0">
        <w:rPr>
          <w:b w:val="0"/>
          <w:sz w:val="24"/>
          <w:szCs w:val="24"/>
        </w:rPr>
        <w:t>;</w:t>
      </w:r>
    </w:p>
    <w:p w:rsidR="00DC28B0" w:rsidRPr="0064690C" w:rsidRDefault="00F7121F">
      <w:pPr>
        <w:pStyle w:val="a9"/>
        <w:jc w:val="both"/>
        <w:rPr>
          <w:b w:val="0"/>
          <w:color w:val="000000"/>
          <w:sz w:val="24"/>
          <w:szCs w:val="24"/>
        </w:rPr>
      </w:pPr>
      <w:r w:rsidRPr="0064690C">
        <w:rPr>
          <w:b w:val="0"/>
          <w:color w:val="000000"/>
          <w:sz w:val="24"/>
          <w:szCs w:val="24"/>
        </w:rPr>
        <w:t xml:space="preserve"> - наличие недостач и хищений денежных с</w:t>
      </w:r>
      <w:r w:rsidR="00DC28B0" w:rsidRPr="0064690C">
        <w:rPr>
          <w:b w:val="0"/>
          <w:color w:val="000000"/>
          <w:sz w:val="24"/>
          <w:szCs w:val="24"/>
        </w:rPr>
        <w:t>редств и материальных ценностей</w:t>
      </w:r>
      <w:r w:rsidR="00251535" w:rsidRPr="0064690C">
        <w:rPr>
          <w:b w:val="0"/>
          <w:color w:val="000000"/>
          <w:sz w:val="24"/>
          <w:szCs w:val="24"/>
        </w:rPr>
        <w:t xml:space="preserve">. </w:t>
      </w:r>
      <w:r w:rsidR="00EA3C7E">
        <w:rPr>
          <w:b w:val="0"/>
          <w:color w:val="000000"/>
          <w:sz w:val="24"/>
          <w:szCs w:val="24"/>
        </w:rPr>
        <w:t xml:space="preserve">Целевым ориентиром является значение показателя, равное 0. Четыре ГРБС – Контрольно-счетная палата ГО «Вуктыл», </w:t>
      </w:r>
      <w:r w:rsidR="00823DB2">
        <w:rPr>
          <w:b w:val="0"/>
          <w:color w:val="000000"/>
          <w:sz w:val="24"/>
          <w:szCs w:val="24"/>
        </w:rPr>
        <w:t xml:space="preserve">Совет городского округа «Вуктыл», </w:t>
      </w:r>
      <w:r w:rsidR="00EA3C7E">
        <w:rPr>
          <w:b w:val="0"/>
          <w:color w:val="000000"/>
          <w:sz w:val="24"/>
          <w:szCs w:val="24"/>
        </w:rPr>
        <w:t>Администрация городс</w:t>
      </w:r>
      <w:r w:rsidR="00823DB2">
        <w:rPr>
          <w:b w:val="0"/>
          <w:color w:val="000000"/>
          <w:sz w:val="24"/>
          <w:szCs w:val="24"/>
        </w:rPr>
        <w:t>кого округа «Вуктыл» и</w:t>
      </w:r>
      <w:r w:rsidR="00EA3C7E">
        <w:rPr>
          <w:b w:val="0"/>
          <w:color w:val="000000"/>
          <w:sz w:val="24"/>
          <w:szCs w:val="24"/>
        </w:rPr>
        <w:t xml:space="preserve"> Управление образования ГО «Вуктыл» получили высшую оценку 5 баллов. </w:t>
      </w:r>
      <w:r w:rsidR="00823DB2">
        <w:rPr>
          <w:b w:val="0"/>
          <w:color w:val="000000"/>
          <w:sz w:val="24"/>
          <w:szCs w:val="24"/>
        </w:rPr>
        <w:t>Финансовое управление администрации ГО</w:t>
      </w:r>
      <w:r w:rsidR="00EA3C7E">
        <w:rPr>
          <w:b w:val="0"/>
          <w:color w:val="000000"/>
          <w:sz w:val="24"/>
          <w:szCs w:val="24"/>
        </w:rPr>
        <w:t xml:space="preserve"> «Вуктыл» </w:t>
      </w:r>
      <w:r w:rsidR="007607B1">
        <w:rPr>
          <w:b w:val="0"/>
          <w:color w:val="000000"/>
          <w:sz w:val="24"/>
          <w:szCs w:val="24"/>
        </w:rPr>
        <w:t>контрольные мероприятия не проводил</w:t>
      </w:r>
      <w:r w:rsidR="00823DB2">
        <w:rPr>
          <w:b w:val="0"/>
          <w:color w:val="000000"/>
          <w:sz w:val="24"/>
          <w:szCs w:val="24"/>
        </w:rPr>
        <w:t>о</w:t>
      </w:r>
      <w:r w:rsidR="007607B1">
        <w:rPr>
          <w:b w:val="0"/>
          <w:color w:val="000000"/>
          <w:sz w:val="24"/>
          <w:szCs w:val="24"/>
        </w:rPr>
        <w:t xml:space="preserve">, к нему этот показатель не применим. Средняя оценка по данному показателю составляет </w:t>
      </w:r>
      <w:r w:rsidR="007607B1" w:rsidRPr="007607B1">
        <w:rPr>
          <w:b w:val="0"/>
          <w:i/>
          <w:color w:val="000000"/>
          <w:sz w:val="24"/>
          <w:szCs w:val="24"/>
        </w:rPr>
        <w:t>5 баллов</w:t>
      </w:r>
      <w:r w:rsidR="00251535">
        <w:rPr>
          <w:b w:val="0"/>
          <w:sz w:val="24"/>
          <w:szCs w:val="24"/>
        </w:rPr>
        <w:t>;</w:t>
      </w:r>
    </w:p>
    <w:p w:rsidR="00DC28B0" w:rsidRDefault="00F7121F">
      <w:pPr>
        <w:pStyle w:val="a9"/>
        <w:jc w:val="both"/>
        <w:rPr>
          <w:b w:val="0"/>
          <w:sz w:val="24"/>
          <w:szCs w:val="24"/>
        </w:rPr>
      </w:pPr>
      <w:r w:rsidRPr="00A44DF7">
        <w:rPr>
          <w:b w:val="0"/>
          <w:sz w:val="24"/>
          <w:szCs w:val="24"/>
        </w:rPr>
        <w:t>- осуществление мероприятий внутреннего контроля</w:t>
      </w:r>
      <w:r w:rsidR="00251535">
        <w:rPr>
          <w:b w:val="0"/>
          <w:sz w:val="24"/>
          <w:szCs w:val="24"/>
        </w:rPr>
        <w:t xml:space="preserve">. </w:t>
      </w:r>
      <w:r w:rsidR="00251535" w:rsidRPr="00A44DF7">
        <w:rPr>
          <w:b w:val="0"/>
          <w:sz w:val="24"/>
          <w:szCs w:val="24"/>
        </w:rPr>
        <w:t xml:space="preserve">Данный показатель не применим ко всем ГРБС, так как </w:t>
      </w:r>
      <w:r w:rsidR="00251535">
        <w:rPr>
          <w:b w:val="0"/>
          <w:sz w:val="24"/>
          <w:szCs w:val="24"/>
        </w:rPr>
        <w:t xml:space="preserve">таблица № 5 </w:t>
      </w:r>
      <w:r w:rsidRPr="00A44DF7">
        <w:rPr>
          <w:b w:val="0"/>
          <w:sz w:val="24"/>
          <w:szCs w:val="24"/>
        </w:rPr>
        <w:t>«Сведения о результатах мероприятий внутреннего контроля</w:t>
      </w:r>
      <w:r w:rsidR="00251535">
        <w:rPr>
          <w:b w:val="0"/>
          <w:sz w:val="24"/>
          <w:szCs w:val="24"/>
        </w:rPr>
        <w:t>» исключена из годовой бухгалтерской отчетности</w:t>
      </w:r>
      <w:r w:rsidR="00DC28B0">
        <w:rPr>
          <w:b w:val="0"/>
          <w:sz w:val="24"/>
          <w:szCs w:val="24"/>
        </w:rPr>
        <w:t>;</w:t>
      </w:r>
    </w:p>
    <w:p w:rsidR="00F7121F" w:rsidRPr="00A44DF7" w:rsidRDefault="007607B1">
      <w:pPr>
        <w:pStyle w:val="a9"/>
        <w:jc w:val="both"/>
      </w:pPr>
      <w:r>
        <w:rPr>
          <w:b w:val="0"/>
          <w:sz w:val="24"/>
          <w:szCs w:val="24"/>
        </w:rPr>
        <w:t>- проведение инвентаризаций.</w:t>
      </w:r>
      <w:r w:rsidR="00F7121F" w:rsidRPr="00A44D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F7121F" w:rsidRPr="00A44DF7">
        <w:rPr>
          <w:b w:val="0"/>
          <w:sz w:val="24"/>
          <w:szCs w:val="24"/>
        </w:rPr>
        <w:t xml:space="preserve">ценивается наличие в годовой бюджетной отчетности за отчетный финансовый год заполненной таблицы «Сведения о проведении инвентаризаций». </w:t>
      </w:r>
      <w:r w:rsidR="00DC28B0">
        <w:rPr>
          <w:b w:val="0"/>
          <w:sz w:val="24"/>
          <w:szCs w:val="24"/>
        </w:rPr>
        <w:t>Т</w:t>
      </w:r>
      <w:r w:rsidR="00DC28B0" w:rsidRPr="00A44DF7">
        <w:rPr>
          <w:b w:val="0"/>
          <w:sz w:val="24"/>
          <w:szCs w:val="24"/>
        </w:rPr>
        <w:t>аблица «Сведения о проведении инвентаризаций» заполн</w:t>
      </w:r>
      <w:r w:rsidR="00DC28B0">
        <w:rPr>
          <w:b w:val="0"/>
          <w:sz w:val="24"/>
          <w:szCs w:val="24"/>
        </w:rPr>
        <w:t>ена и соответствует требованиям</w:t>
      </w:r>
      <w:r w:rsidR="00DC28B0" w:rsidRPr="00A44DF7">
        <w:rPr>
          <w:b w:val="0"/>
          <w:sz w:val="24"/>
          <w:szCs w:val="24"/>
        </w:rPr>
        <w:t xml:space="preserve"> </w:t>
      </w:r>
      <w:r w:rsidR="00DC28B0">
        <w:rPr>
          <w:b w:val="0"/>
          <w:sz w:val="24"/>
          <w:szCs w:val="24"/>
        </w:rPr>
        <w:t>у</w:t>
      </w:r>
      <w:r w:rsidR="003C461E" w:rsidRPr="00A44DF7">
        <w:rPr>
          <w:b w:val="0"/>
          <w:sz w:val="24"/>
          <w:szCs w:val="24"/>
        </w:rPr>
        <w:t xml:space="preserve"> </w:t>
      </w:r>
      <w:r w:rsidR="00DC28B0">
        <w:rPr>
          <w:b w:val="0"/>
          <w:sz w:val="24"/>
          <w:szCs w:val="24"/>
        </w:rPr>
        <w:t>всех</w:t>
      </w:r>
      <w:r w:rsidR="00F7121F" w:rsidRPr="00A44DF7">
        <w:rPr>
          <w:b w:val="0"/>
          <w:sz w:val="24"/>
          <w:szCs w:val="24"/>
        </w:rPr>
        <w:t xml:space="preserve"> </w:t>
      </w:r>
      <w:r w:rsidR="006E7D67" w:rsidRPr="00A44DF7">
        <w:rPr>
          <w:b w:val="0"/>
          <w:sz w:val="24"/>
          <w:szCs w:val="24"/>
        </w:rPr>
        <w:t>ГРБС,</w:t>
      </w:r>
      <w:r w:rsidR="00F7121F" w:rsidRPr="00A44DF7">
        <w:rPr>
          <w:b w:val="0"/>
          <w:sz w:val="24"/>
          <w:szCs w:val="24"/>
        </w:rPr>
        <w:t xml:space="preserve"> что соответствует 5 баллам</w:t>
      </w:r>
      <w:r w:rsidR="00DC28B0">
        <w:rPr>
          <w:b w:val="0"/>
          <w:sz w:val="24"/>
          <w:szCs w:val="24"/>
        </w:rPr>
        <w:t>.</w:t>
      </w:r>
    </w:p>
    <w:p w:rsidR="00F7121F" w:rsidRDefault="00F7121F">
      <w:pPr>
        <w:ind w:firstLine="708"/>
        <w:jc w:val="both"/>
      </w:pPr>
      <w:r w:rsidRPr="00A44DF7">
        <w:t xml:space="preserve">Суммарный средний балл по направлению «Оценка организации контроля» сложился на уровне </w:t>
      </w:r>
      <w:r w:rsidR="007607B1">
        <w:rPr>
          <w:i/>
        </w:rPr>
        <w:t>9</w:t>
      </w:r>
      <w:r w:rsidRPr="00A44DF7">
        <w:rPr>
          <w:i/>
        </w:rPr>
        <w:t xml:space="preserve"> баллов</w:t>
      </w:r>
      <w:r w:rsidRPr="00A44DF7">
        <w:t xml:space="preserve"> из </w:t>
      </w:r>
      <w:r w:rsidR="007607B1">
        <w:t>10</w:t>
      </w:r>
      <w:r w:rsidRPr="00A44DF7">
        <w:rPr>
          <w:i/>
        </w:rPr>
        <w:t xml:space="preserve"> </w:t>
      </w:r>
      <w:r w:rsidRPr="00A44DF7">
        <w:t>возможных.</w:t>
      </w:r>
    </w:p>
    <w:p w:rsidR="00823DB2" w:rsidRPr="00A44DF7" w:rsidRDefault="00823DB2">
      <w:pPr>
        <w:ind w:firstLine="708"/>
        <w:jc w:val="both"/>
      </w:pPr>
    </w:p>
    <w:p w:rsidR="00F7121F" w:rsidRPr="00A44DF7" w:rsidRDefault="00F7121F">
      <w:pPr>
        <w:jc w:val="both"/>
      </w:pPr>
      <w:r w:rsidRPr="00A44DF7">
        <w:tab/>
        <w:t>Результаты годового мониторинга качества финансового менеджмента, осуществляемого главными распорядителями бюджетных средств городского округа «Вуктыл», в части исполнения</w:t>
      </w:r>
      <w:r w:rsidR="00B9487C" w:rsidRPr="00A44DF7">
        <w:t xml:space="preserve"> бюджета МО ГО «Вуктыл» за 20</w:t>
      </w:r>
      <w:r w:rsidR="007607B1">
        <w:t>2</w:t>
      </w:r>
      <w:r w:rsidR="00823DB2">
        <w:t>2</w:t>
      </w:r>
      <w:r w:rsidRPr="00A44DF7">
        <w:t xml:space="preserve"> год показали, что ситуация по ГРБС существенно различается. Особенности организации системы финансового менеджмента зависят от относительной величины и сложности </w:t>
      </w:r>
      <w:r w:rsidRPr="00A44DF7">
        <w:lastRenderedPageBreak/>
        <w:t xml:space="preserve">подведомственной бюджетной сети, подготовленности </w:t>
      </w:r>
      <w:r w:rsidR="00B9487C" w:rsidRPr="00A44DF7">
        <w:t xml:space="preserve">и компетентности </w:t>
      </w:r>
      <w:r w:rsidRPr="00A44DF7">
        <w:t>персонала, навыков планирования и прогнозирования.</w:t>
      </w:r>
      <w:r w:rsidR="0063070A">
        <w:t xml:space="preserve"> Оценка среднего уровня качества фин</w:t>
      </w:r>
      <w:r w:rsidR="007607B1">
        <w:t>ансового менеджмента ГРБС в 202</w:t>
      </w:r>
      <w:r w:rsidR="00823DB2">
        <w:t>2</w:t>
      </w:r>
      <w:r w:rsidR="0063070A">
        <w:t xml:space="preserve"> году составила 4 балла, что </w:t>
      </w:r>
      <w:r w:rsidR="00227C88">
        <w:t>аналогично среднему уровню</w:t>
      </w:r>
      <w:r w:rsidR="0063070A">
        <w:t xml:space="preserve"> качеств</w:t>
      </w:r>
      <w:r w:rsidR="00227C88">
        <w:t>а финансового менеджмента в 202</w:t>
      </w:r>
      <w:r w:rsidR="00823DB2">
        <w:t>1</w:t>
      </w:r>
      <w:r w:rsidR="0063070A">
        <w:t xml:space="preserve"> году.</w:t>
      </w:r>
    </w:p>
    <w:p w:rsidR="00F7121F" w:rsidRDefault="00F7121F">
      <w:pPr>
        <w:pStyle w:val="a9"/>
        <w:jc w:val="both"/>
      </w:pPr>
      <w:r w:rsidRPr="00A44DF7">
        <w:rPr>
          <w:b w:val="0"/>
          <w:sz w:val="24"/>
          <w:szCs w:val="24"/>
        </w:rPr>
        <w:t xml:space="preserve">Финансовое управление администрации городского округа «Вуктыл» предлагает данную аналитическую записку использовать главным распорядителям бюджетных средств городского округа «Вуктыл» в работе по организации финансового менеджмента. </w:t>
      </w:r>
      <w:proofErr w:type="gramStart"/>
      <w:r w:rsidRPr="00A44DF7">
        <w:rPr>
          <w:b w:val="0"/>
          <w:sz w:val="24"/>
          <w:szCs w:val="24"/>
        </w:rPr>
        <w:t>Предлагаем проанализировать итоги проведенного мониторинга качества финансового менеджмента, осуществляемого главными распорядителями бюджетных средств,</w:t>
      </w:r>
      <w:r w:rsidRPr="00A44DF7">
        <w:rPr>
          <w:b w:val="0"/>
          <w:color w:val="FF0000"/>
          <w:sz w:val="24"/>
          <w:szCs w:val="24"/>
        </w:rPr>
        <w:t xml:space="preserve"> </w:t>
      </w:r>
      <w:r w:rsidR="00117050" w:rsidRPr="00A44DF7">
        <w:rPr>
          <w:b w:val="0"/>
          <w:sz w:val="24"/>
          <w:szCs w:val="24"/>
        </w:rPr>
        <w:t>за 20</w:t>
      </w:r>
      <w:r w:rsidR="00227C88">
        <w:rPr>
          <w:b w:val="0"/>
          <w:sz w:val="24"/>
          <w:szCs w:val="24"/>
        </w:rPr>
        <w:t>2</w:t>
      </w:r>
      <w:r w:rsidR="00823DB2">
        <w:rPr>
          <w:b w:val="0"/>
          <w:sz w:val="24"/>
          <w:szCs w:val="24"/>
        </w:rPr>
        <w:t>2</w:t>
      </w:r>
      <w:r w:rsidRPr="00A44DF7">
        <w:rPr>
          <w:b w:val="0"/>
          <w:sz w:val="24"/>
          <w:szCs w:val="24"/>
        </w:rPr>
        <w:t xml:space="preserve"> год</w:t>
      </w:r>
      <w:r w:rsidRPr="00A44DF7">
        <w:rPr>
          <w:b w:val="0"/>
          <w:color w:val="FF0000"/>
          <w:sz w:val="24"/>
          <w:szCs w:val="24"/>
        </w:rPr>
        <w:t xml:space="preserve"> </w:t>
      </w:r>
      <w:r w:rsidRPr="00A44DF7">
        <w:rPr>
          <w:b w:val="0"/>
          <w:sz w:val="24"/>
          <w:szCs w:val="24"/>
        </w:rPr>
        <w:t>и, в целях улучшения показателей в текущем году, учесть в работе рекомендации, представленные в данной аналитической записке по каждому анализируемому направлению, а также приложить максимальные усилия по достижению наилучших значений показателей, оценка которых проводится по итогам текущего года.</w:t>
      </w:r>
      <w:r>
        <w:rPr>
          <w:b w:val="0"/>
          <w:sz w:val="24"/>
          <w:szCs w:val="24"/>
        </w:rPr>
        <w:t xml:space="preserve"> </w:t>
      </w:r>
      <w:proofErr w:type="gramEnd"/>
    </w:p>
    <w:sectPr w:rsidR="00F7121F" w:rsidSect="00AE45A9">
      <w:footerReference w:type="default" r:id="rId8"/>
      <w:footerReference w:type="first" r:id="rId9"/>
      <w:pgSz w:w="11906" w:h="16838"/>
      <w:pgMar w:top="851" w:right="851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82" w:rsidRDefault="007F5782">
      <w:r>
        <w:separator/>
      </w:r>
    </w:p>
  </w:endnote>
  <w:endnote w:type="continuationSeparator" w:id="0">
    <w:p w:rsidR="007F5782" w:rsidRDefault="007F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F" w:rsidRDefault="00F350C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633E0B" wp14:editId="01500B9C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21F" w:rsidRDefault="00F7121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E45A9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F7121F" w:rsidRDefault="00F7121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E45A9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F" w:rsidRDefault="00F71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82" w:rsidRDefault="007F5782">
      <w:r>
        <w:separator/>
      </w:r>
    </w:p>
  </w:footnote>
  <w:footnote w:type="continuationSeparator" w:id="0">
    <w:p w:rsidR="007F5782" w:rsidRDefault="007F5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F6"/>
    <w:rsid w:val="00002C01"/>
    <w:rsid w:val="0000785B"/>
    <w:rsid w:val="00013699"/>
    <w:rsid w:val="00015E39"/>
    <w:rsid w:val="00020C26"/>
    <w:rsid w:val="00032497"/>
    <w:rsid w:val="000442D0"/>
    <w:rsid w:val="000566FA"/>
    <w:rsid w:val="00074FF2"/>
    <w:rsid w:val="00082824"/>
    <w:rsid w:val="000925E7"/>
    <w:rsid w:val="000A1558"/>
    <w:rsid w:val="000B6FB7"/>
    <w:rsid w:val="00117050"/>
    <w:rsid w:val="00121AEE"/>
    <w:rsid w:val="0013782D"/>
    <w:rsid w:val="001409A8"/>
    <w:rsid w:val="00146A9D"/>
    <w:rsid w:val="00183869"/>
    <w:rsid w:val="00192BAF"/>
    <w:rsid w:val="001A01D6"/>
    <w:rsid w:val="001A0B9D"/>
    <w:rsid w:val="001B0D31"/>
    <w:rsid w:val="001B4BD7"/>
    <w:rsid w:val="001D0735"/>
    <w:rsid w:val="001F05D8"/>
    <w:rsid w:val="002213F4"/>
    <w:rsid w:val="00225082"/>
    <w:rsid w:val="00227C88"/>
    <w:rsid w:val="002311E6"/>
    <w:rsid w:val="00234CCC"/>
    <w:rsid w:val="002408B1"/>
    <w:rsid w:val="00251535"/>
    <w:rsid w:val="002548F4"/>
    <w:rsid w:val="002573F4"/>
    <w:rsid w:val="00257558"/>
    <w:rsid w:val="002577FD"/>
    <w:rsid w:val="002911FA"/>
    <w:rsid w:val="00295B76"/>
    <w:rsid w:val="002A6116"/>
    <w:rsid w:val="002C7E63"/>
    <w:rsid w:val="00312052"/>
    <w:rsid w:val="00314AD5"/>
    <w:rsid w:val="003165FE"/>
    <w:rsid w:val="0032034F"/>
    <w:rsid w:val="00325AC7"/>
    <w:rsid w:val="00337C19"/>
    <w:rsid w:val="003501A6"/>
    <w:rsid w:val="003614FB"/>
    <w:rsid w:val="00375FDB"/>
    <w:rsid w:val="003B0733"/>
    <w:rsid w:val="003B0B18"/>
    <w:rsid w:val="003C461E"/>
    <w:rsid w:val="003C5C6B"/>
    <w:rsid w:val="003D78AF"/>
    <w:rsid w:val="00400F84"/>
    <w:rsid w:val="00417AF9"/>
    <w:rsid w:val="004222C2"/>
    <w:rsid w:val="00423E91"/>
    <w:rsid w:val="00440B6F"/>
    <w:rsid w:val="0044293D"/>
    <w:rsid w:val="00451387"/>
    <w:rsid w:val="004526BB"/>
    <w:rsid w:val="004A1CED"/>
    <w:rsid w:val="004A3739"/>
    <w:rsid w:val="004B0CFA"/>
    <w:rsid w:val="004D57F6"/>
    <w:rsid w:val="005114F3"/>
    <w:rsid w:val="005224FC"/>
    <w:rsid w:val="00567E92"/>
    <w:rsid w:val="005C1A2C"/>
    <w:rsid w:val="005C70B9"/>
    <w:rsid w:val="005D7E37"/>
    <w:rsid w:val="005E3329"/>
    <w:rsid w:val="0063070A"/>
    <w:rsid w:val="00634768"/>
    <w:rsid w:val="006357E7"/>
    <w:rsid w:val="00637D8A"/>
    <w:rsid w:val="00641CFD"/>
    <w:rsid w:val="0064690C"/>
    <w:rsid w:val="00651122"/>
    <w:rsid w:val="006646DE"/>
    <w:rsid w:val="0067632D"/>
    <w:rsid w:val="00677B79"/>
    <w:rsid w:val="00680C79"/>
    <w:rsid w:val="006824B0"/>
    <w:rsid w:val="006A3299"/>
    <w:rsid w:val="006B2D1C"/>
    <w:rsid w:val="006B45C8"/>
    <w:rsid w:val="006E7D67"/>
    <w:rsid w:val="006F44A1"/>
    <w:rsid w:val="007118E1"/>
    <w:rsid w:val="00733BC2"/>
    <w:rsid w:val="00747598"/>
    <w:rsid w:val="00754E16"/>
    <w:rsid w:val="007607B1"/>
    <w:rsid w:val="00761DC3"/>
    <w:rsid w:val="00774E80"/>
    <w:rsid w:val="00783C9A"/>
    <w:rsid w:val="00783FA1"/>
    <w:rsid w:val="00786277"/>
    <w:rsid w:val="00790735"/>
    <w:rsid w:val="007B5A14"/>
    <w:rsid w:val="007C0637"/>
    <w:rsid w:val="007E6E6D"/>
    <w:rsid w:val="007F2C4F"/>
    <w:rsid w:val="007F4549"/>
    <w:rsid w:val="007F5782"/>
    <w:rsid w:val="00820008"/>
    <w:rsid w:val="00823DB2"/>
    <w:rsid w:val="00834B0C"/>
    <w:rsid w:val="00851A72"/>
    <w:rsid w:val="00854072"/>
    <w:rsid w:val="00866ABF"/>
    <w:rsid w:val="00881A7C"/>
    <w:rsid w:val="00895104"/>
    <w:rsid w:val="008B4F7C"/>
    <w:rsid w:val="008C51B1"/>
    <w:rsid w:val="008D284B"/>
    <w:rsid w:val="008D3F2F"/>
    <w:rsid w:val="008E362F"/>
    <w:rsid w:val="008F5A30"/>
    <w:rsid w:val="00914E01"/>
    <w:rsid w:val="00960632"/>
    <w:rsid w:val="00976CA8"/>
    <w:rsid w:val="00982694"/>
    <w:rsid w:val="009A1C62"/>
    <w:rsid w:val="009B0AC6"/>
    <w:rsid w:val="009C4061"/>
    <w:rsid w:val="009D0A83"/>
    <w:rsid w:val="009D781B"/>
    <w:rsid w:val="00A0233C"/>
    <w:rsid w:val="00A44DF7"/>
    <w:rsid w:val="00A546F3"/>
    <w:rsid w:val="00A54CBD"/>
    <w:rsid w:val="00A57745"/>
    <w:rsid w:val="00A62514"/>
    <w:rsid w:val="00A66297"/>
    <w:rsid w:val="00A67213"/>
    <w:rsid w:val="00A967F3"/>
    <w:rsid w:val="00AA6797"/>
    <w:rsid w:val="00AB6EAD"/>
    <w:rsid w:val="00AD5196"/>
    <w:rsid w:val="00AE45A9"/>
    <w:rsid w:val="00AF21E5"/>
    <w:rsid w:val="00B012BE"/>
    <w:rsid w:val="00B07103"/>
    <w:rsid w:val="00B12F8D"/>
    <w:rsid w:val="00B172C3"/>
    <w:rsid w:val="00B6119E"/>
    <w:rsid w:val="00B66CB6"/>
    <w:rsid w:val="00B7709D"/>
    <w:rsid w:val="00B84B18"/>
    <w:rsid w:val="00B90174"/>
    <w:rsid w:val="00B9487C"/>
    <w:rsid w:val="00BC0D9A"/>
    <w:rsid w:val="00BD1F79"/>
    <w:rsid w:val="00BD56EA"/>
    <w:rsid w:val="00BD6533"/>
    <w:rsid w:val="00BE552E"/>
    <w:rsid w:val="00C0225C"/>
    <w:rsid w:val="00C36EC4"/>
    <w:rsid w:val="00C4062F"/>
    <w:rsid w:val="00C6081E"/>
    <w:rsid w:val="00C905C7"/>
    <w:rsid w:val="00C973A8"/>
    <w:rsid w:val="00CA482E"/>
    <w:rsid w:val="00CA7F98"/>
    <w:rsid w:val="00CC3A9F"/>
    <w:rsid w:val="00CD1AD5"/>
    <w:rsid w:val="00CE4933"/>
    <w:rsid w:val="00CE7D71"/>
    <w:rsid w:val="00D07AC7"/>
    <w:rsid w:val="00D103AA"/>
    <w:rsid w:val="00D35927"/>
    <w:rsid w:val="00D40703"/>
    <w:rsid w:val="00D54DAB"/>
    <w:rsid w:val="00D8158C"/>
    <w:rsid w:val="00D83D0B"/>
    <w:rsid w:val="00D903FF"/>
    <w:rsid w:val="00DC28B0"/>
    <w:rsid w:val="00DD544A"/>
    <w:rsid w:val="00DE3E52"/>
    <w:rsid w:val="00DE4624"/>
    <w:rsid w:val="00DF5E0A"/>
    <w:rsid w:val="00E104C8"/>
    <w:rsid w:val="00E211F6"/>
    <w:rsid w:val="00E2188D"/>
    <w:rsid w:val="00E22810"/>
    <w:rsid w:val="00E228E0"/>
    <w:rsid w:val="00E23D1F"/>
    <w:rsid w:val="00E263B0"/>
    <w:rsid w:val="00E3357B"/>
    <w:rsid w:val="00E45D3E"/>
    <w:rsid w:val="00E76008"/>
    <w:rsid w:val="00E87F8E"/>
    <w:rsid w:val="00E91B22"/>
    <w:rsid w:val="00EA3C7E"/>
    <w:rsid w:val="00EB1719"/>
    <w:rsid w:val="00ED1354"/>
    <w:rsid w:val="00ED63A0"/>
    <w:rsid w:val="00EE5A14"/>
    <w:rsid w:val="00F02523"/>
    <w:rsid w:val="00F02FCB"/>
    <w:rsid w:val="00F0412C"/>
    <w:rsid w:val="00F350C5"/>
    <w:rsid w:val="00F50819"/>
    <w:rsid w:val="00F7121F"/>
    <w:rsid w:val="00F737FC"/>
    <w:rsid w:val="00F86DA7"/>
    <w:rsid w:val="00F91250"/>
    <w:rsid w:val="00FA2D8F"/>
    <w:rsid w:val="00FC194E"/>
    <w:rsid w:val="00FE0EE1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сноски Знак"/>
    <w:basedOn w:val="1"/>
  </w:style>
  <w:style w:type="paragraph" w:customStyle="1" w:styleId="a5">
    <w:name w:val="Заголовок"/>
    <w:basedOn w:val="a"/>
    <w:next w:val="a6"/>
    <w:pPr>
      <w:ind w:firstLine="567"/>
      <w:jc w:val="center"/>
    </w:pPr>
    <w:rPr>
      <w:b/>
      <w:sz w:val="28"/>
      <w:szCs w:val="20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67"/>
      <w:jc w:val="center"/>
    </w:pPr>
    <w:rPr>
      <w:b/>
      <w:sz w:val="28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539"/>
      <w:jc w:val="both"/>
    </w:pPr>
    <w:rPr>
      <w:rFonts w:ascii="Times New Roman CYR" w:hAnsi="Times New Roman CYR" w:cs="Times New Roman CYR"/>
      <w:szCs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1">
    <w:name w:val="Цитата1"/>
    <w:basedOn w:val="a"/>
    <w:pPr>
      <w:tabs>
        <w:tab w:val="left" w:pos="8820"/>
      </w:tabs>
      <w:ind w:left="360" w:right="1255" w:firstLine="720"/>
      <w:jc w:val="both"/>
    </w:pPr>
    <w:rPr>
      <w:sz w:val="22"/>
    </w:rPr>
  </w:style>
  <w:style w:type="paragraph" w:customStyle="1" w:styleId="2">
    <w:name w:val="Основной текст 2 + По ширине"/>
    <w:basedOn w:val="210"/>
    <w:pPr>
      <w:spacing w:after="0" w:line="240" w:lineRule="auto"/>
      <w:ind w:firstLine="567"/>
      <w:jc w:val="both"/>
    </w:pPr>
  </w:style>
  <w:style w:type="paragraph" w:styleId="ac">
    <w:name w:val="footnote text"/>
    <w:basedOn w:val="a"/>
    <w:rPr>
      <w:sz w:val="20"/>
      <w:szCs w:val="20"/>
    </w:rPr>
  </w:style>
  <w:style w:type="paragraph" w:customStyle="1" w:styleId="ad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сноски Знак"/>
    <w:basedOn w:val="1"/>
  </w:style>
  <w:style w:type="paragraph" w:customStyle="1" w:styleId="a5">
    <w:name w:val="Заголовок"/>
    <w:basedOn w:val="a"/>
    <w:next w:val="a6"/>
    <w:pPr>
      <w:ind w:firstLine="567"/>
      <w:jc w:val="center"/>
    </w:pPr>
    <w:rPr>
      <w:b/>
      <w:sz w:val="28"/>
      <w:szCs w:val="20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67"/>
      <w:jc w:val="center"/>
    </w:pPr>
    <w:rPr>
      <w:b/>
      <w:sz w:val="28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539"/>
      <w:jc w:val="both"/>
    </w:pPr>
    <w:rPr>
      <w:rFonts w:ascii="Times New Roman CYR" w:hAnsi="Times New Roman CYR" w:cs="Times New Roman CYR"/>
      <w:szCs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1">
    <w:name w:val="Цитата1"/>
    <w:basedOn w:val="a"/>
    <w:pPr>
      <w:tabs>
        <w:tab w:val="left" w:pos="8820"/>
      </w:tabs>
      <w:ind w:left="360" w:right="1255" w:firstLine="720"/>
      <w:jc w:val="both"/>
    </w:pPr>
    <w:rPr>
      <w:sz w:val="22"/>
    </w:rPr>
  </w:style>
  <w:style w:type="paragraph" w:customStyle="1" w:styleId="2">
    <w:name w:val="Основной текст 2 + По ширине"/>
    <w:basedOn w:val="210"/>
    <w:pPr>
      <w:spacing w:after="0" w:line="240" w:lineRule="auto"/>
      <w:ind w:firstLine="567"/>
      <w:jc w:val="both"/>
    </w:pPr>
  </w:style>
  <w:style w:type="paragraph" w:styleId="ac">
    <w:name w:val="footnote text"/>
    <w:basedOn w:val="a"/>
    <w:rPr>
      <w:sz w:val="20"/>
      <w:szCs w:val="20"/>
    </w:r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F99B-67D9-47DD-91D7-24A7B525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IvanovaO</dc:creator>
  <cp:keywords/>
  <cp:lastModifiedBy>Чеснокова Ольга Васильевна</cp:lastModifiedBy>
  <cp:revision>26</cp:revision>
  <cp:lastPrinted>2023-05-22T09:37:00Z</cp:lastPrinted>
  <dcterms:created xsi:type="dcterms:W3CDTF">2021-05-24T18:50:00Z</dcterms:created>
  <dcterms:modified xsi:type="dcterms:W3CDTF">2023-05-22T09:39:00Z</dcterms:modified>
</cp:coreProperties>
</file>